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DEC5B">
      <w:pPr>
        <w:pStyle w:val="4"/>
        <w:rPr>
          <w:rFonts w:ascii="Times New Roman"/>
          <w:sz w:val="9"/>
        </w:rPr>
      </w:pPr>
    </w:p>
    <w:p w14:paraId="05DA82FC">
      <w:pPr>
        <w:pStyle w:val="4"/>
        <w:spacing w:before="68"/>
        <w:ind w:left="2615" w:right="2955"/>
        <w:jc w:val="center"/>
      </w:pPr>
      <w:r>
        <w:t>重点排污单位环境信息公开内容表</w:t>
      </w:r>
    </w:p>
    <w:p w14:paraId="0A2C1F7B">
      <w:pPr>
        <w:pStyle w:val="4"/>
        <w:spacing w:before="3"/>
        <w:rPr>
          <w:sz w:val="6"/>
        </w:rPr>
      </w:pPr>
    </w:p>
    <w:tbl>
      <w:tblPr>
        <w:tblStyle w:val="5"/>
        <w:tblW w:w="10188"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805"/>
        <w:gridCol w:w="1050"/>
        <w:gridCol w:w="1104"/>
        <w:gridCol w:w="511"/>
        <w:gridCol w:w="1007"/>
        <w:gridCol w:w="1141"/>
        <w:gridCol w:w="740"/>
        <w:gridCol w:w="1238"/>
        <w:gridCol w:w="565"/>
        <w:gridCol w:w="1440"/>
      </w:tblGrid>
      <w:tr w14:paraId="08134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188" w:type="dxa"/>
            <w:gridSpan w:val="11"/>
          </w:tcPr>
          <w:p w14:paraId="5DE877C4">
            <w:pPr>
              <w:pStyle w:val="9"/>
              <w:keepNext w:val="0"/>
              <w:keepLines w:val="0"/>
              <w:suppressLineNumbers w:val="0"/>
              <w:spacing w:before="21" w:beforeAutospacing="0" w:afterAutospacing="0"/>
              <w:ind w:left="177" w:right="165"/>
              <w:jc w:val="center"/>
              <w:rPr>
                <w:rFonts w:hint="default"/>
                <w:b/>
                <w:kern w:val="2"/>
                <w:sz w:val="21"/>
              </w:rPr>
            </w:pPr>
            <w:r>
              <w:rPr>
                <w:rFonts w:hint="default"/>
                <w:b/>
                <w:kern w:val="2"/>
                <w:sz w:val="21"/>
              </w:rPr>
              <w:t>基本信息</w:t>
            </w:r>
          </w:p>
        </w:tc>
      </w:tr>
      <w:tr w14:paraId="1F039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92" w:type="dxa"/>
            <w:gridSpan w:val="2"/>
          </w:tcPr>
          <w:p w14:paraId="1D4B8A38">
            <w:pPr>
              <w:pStyle w:val="9"/>
              <w:keepNext w:val="0"/>
              <w:keepLines w:val="0"/>
              <w:suppressLineNumbers w:val="0"/>
              <w:spacing w:beforeAutospacing="0" w:afterAutospacing="0"/>
              <w:ind w:left="413"/>
              <w:rPr>
                <w:rFonts w:hint="default"/>
                <w:b/>
                <w:kern w:val="2"/>
                <w:sz w:val="18"/>
              </w:rPr>
            </w:pPr>
            <w:r>
              <w:rPr>
                <w:rFonts w:hint="default"/>
                <w:b/>
                <w:kern w:val="2"/>
                <w:sz w:val="18"/>
              </w:rPr>
              <w:t>单位名称</w:t>
            </w:r>
          </w:p>
        </w:tc>
        <w:tc>
          <w:tcPr>
            <w:tcW w:w="3672" w:type="dxa"/>
            <w:gridSpan w:val="4"/>
          </w:tcPr>
          <w:p w14:paraId="65D0B587">
            <w:pPr>
              <w:pStyle w:val="9"/>
              <w:keepNext w:val="0"/>
              <w:keepLines w:val="0"/>
              <w:suppressLineNumbers w:val="0"/>
              <w:spacing w:beforeAutospacing="0" w:afterAutospacing="0"/>
              <w:ind w:left="809"/>
              <w:rPr>
                <w:rFonts w:hint="default"/>
                <w:kern w:val="2"/>
                <w:sz w:val="18"/>
              </w:rPr>
            </w:pPr>
            <w:r>
              <w:rPr>
                <w:rFonts w:hint="default"/>
                <w:kern w:val="2"/>
                <w:sz w:val="18"/>
              </w:rPr>
              <w:t>葫芦岛天启晟业化工有限公司</w:t>
            </w:r>
          </w:p>
        </w:tc>
        <w:tc>
          <w:tcPr>
            <w:tcW w:w="1881" w:type="dxa"/>
            <w:gridSpan w:val="2"/>
          </w:tcPr>
          <w:p w14:paraId="18F7BC12">
            <w:pPr>
              <w:pStyle w:val="9"/>
              <w:keepNext w:val="0"/>
              <w:keepLines w:val="0"/>
              <w:suppressLineNumbers w:val="0"/>
              <w:spacing w:beforeAutospacing="0" w:afterAutospacing="0"/>
              <w:ind w:left="270"/>
              <w:rPr>
                <w:rFonts w:hint="default"/>
                <w:b/>
                <w:kern w:val="2"/>
                <w:sz w:val="18"/>
              </w:rPr>
            </w:pPr>
            <w:r>
              <w:rPr>
                <w:rFonts w:hint="default"/>
                <w:b/>
                <w:kern w:val="2"/>
                <w:sz w:val="18"/>
              </w:rPr>
              <w:t>法定代表人</w:t>
            </w:r>
          </w:p>
        </w:tc>
        <w:tc>
          <w:tcPr>
            <w:tcW w:w="3243" w:type="dxa"/>
            <w:gridSpan w:val="3"/>
          </w:tcPr>
          <w:p w14:paraId="6AA4F37B">
            <w:pPr>
              <w:pStyle w:val="9"/>
              <w:keepNext w:val="0"/>
              <w:keepLines w:val="0"/>
              <w:suppressLineNumbers w:val="0"/>
              <w:spacing w:beforeAutospacing="0" w:afterAutospacing="0"/>
              <w:ind w:left="776" w:right="1092"/>
              <w:jc w:val="center"/>
              <w:rPr>
                <w:rFonts w:hint="default"/>
                <w:kern w:val="2"/>
                <w:sz w:val="18"/>
              </w:rPr>
            </w:pPr>
            <w:r>
              <w:rPr>
                <w:rFonts w:hint="default"/>
                <w:kern w:val="2"/>
                <w:sz w:val="18"/>
              </w:rPr>
              <w:t>冯天华</w:t>
            </w:r>
          </w:p>
        </w:tc>
      </w:tr>
      <w:tr w14:paraId="42F4C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92" w:type="dxa"/>
            <w:gridSpan w:val="2"/>
          </w:tcPr>
          <w:p w14:paraId="4CCC35B7">
            <w:pPr>
              <w:pStyle w:val="9"/>
              <w:keepNext w:val="0"/>
              <w:keepLines w:val="0"/>
              <w:suppressLineNumbers w:val="0"/>
              <w:spacing w:beforeAutospacing="0" w:afterAutospacing="0"/>
              <w:ind w:left="233"/>
              <w:rPr>
                <w:rFonts w:hint="default"/>
                <w:b/>
                <w:kern w:val="2"/>
                <w:sz w:val="18"/>
              </w:rPr>
            </w:pPr>
            <w:r>
              <w:rPr>
                <w:rFonts w:hint="default"/>
                <w:b/>
                <w:kern w:val="2"/>
                <w:sz w:val="18"/>
              </w:rPr>
              <w:t>组织代码代码</w:t>
            </w:r>
          </w:p>
        </w:tc>
        <w:tc>
          <w:tcPr>
            <w:tcW w:w="3672" w:type="dxa"/>
            <w:gridSpan w:val="4"/>
          </w:tcPr>
          <w:p w14:paraId="39B9321F">
            <w:pPr>
              <w:pStyle w:val="9"/>
              <w:keepNext w:val="0"/>
              <w:keepLines w:val="0"/>
              <w:suppressLineNumbers w:val="0"/>
              <w:spacing w:before="53" w:beforeAutospacing="0" w:afterAutospacing="0"/>
              <w:ind w:left="1150"/>
              <w:rPr>
                <w:rFonts w:hint="default" w:ascii="Times New Roman"/>
                <w:kern w:val="2"/>
                <w:sz w:val="18"/>
              </w:rPr>
            </w:pPr>
            <w:r>
              <w:rPr>
                <w:rFonts w:hint="default" w:ascii="Times New Roman"/>
                <w:kern w:val="2"/>
                <w:sz w:val="18"/>
              </w:rPr>
              <w:t>9121140055815624XQ</w:t>
            </w:r>
          </w:p>
        </w:tc>
        <w:tc>
          <w:tcPr>
            <w:tcW w:w="1881" w:type="dxa"/>
            <w:gridSpan w:val="2"/>
          </w:tcPr>
          <w:p w14:paraId="5F1347D9">
            <w:pPr>
              <w:pStyle w:val="9"/>
              <w:keepNext w:val="0"/>
              <w:keepLines w:val="0"/>
              <w:suppressLineNumbers w:val="0"/>
              <w:spacing w:beforeAutospacing="0" w:afterAutospacing="0"/>
              <w:ind w:left="359"/>
              <w:rPr>
                <w:rFonts w:hint="default"/>
                <w:b/>
                <w:kern w:val="2"/>
                <w:sz w:val="18"/>
              </w:rPr>
            </w:pPr>
            <w:r>
              <w:rPr>
                <w:rFonts w:hint="default"/>
                <w:b/>
                <w:kern w:val="2"/>
                <w:sz w:val="18"/>
              </w:rPr>
              <w:t>联系方式</w:t>
            </w:r>
          </w:p>
        </w:tc>
        <w:tc>
          <w:tcPr>
            <w:tcW w:w="3243" w:type="dxa"/>
            <w:gridSpan w:val="3"/>
          </w:tcPr>
          <w:p w14:paraId="7FC4BED0">
            <w:pPr>
              <w:pStyle w:val="9"/>
              <w:keepNext w:val="0"/>
              <w:keepLines w:val="0"/>
              <w:suppressLineNumbers w:val="0"/>
              <w:spacing w:beforeAutospacing="0" w:afterAutospacing="0"/>
              <w:ind w:left="1110" w:right="1092"/>
              <w:jc w:val="center"/>
              <w:rPr>
                <w:rFonts w:hint="default" w:eastAsia="宋体"/>
                <w:kern w:val="2"/>
                <w:sz w:val="18"/>
                <w:lang w:val="en-US" w:eastAsia="zh-CN"/>
              </w:rPr>
            </w:pPr>
            <w:r>
              <w:rPr>
                <w:rFonts w:hint="eastAsia"/>
                <w:kern w:val="2"/>
                <w:sz w:val="18"/>
                <w:lang w:val="en-US" w:eastAsia="zh-CN"/>
              </w:rPr>
              <w:t>18842908862</w:t>
            </w:r>
          </w:p>
        </w:tc>
      </w:tr>
      <w:tr w14:paraId="054A0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92" w:type="dxa"/>
            <w:gridSpan w:val="2"/>
          </w:tcPr>
          <w:p w14:paraId="19124B72">
            <w:pPr>
              <w:pStyle w:val="9"/>
              <w:keepNext w:val="0"/>
              <w:keepLines w:val="0"/>
              <w:suppressLineNumbers w:val="0"/>
              <w:spacing w:beforeAutospacing="0" w:afterAutospacing="0"/>
              <w:ind w:left="413"/>
              <w:rPr>
                <w:rFonts w:hint="default"/>
                <w:b/>
                <w:kern w:val="2"/>
                <w:sz w:val="18"/>
              </w:rPr>
            </w:pPr>
            <w:r>
              <w:rPr>
                <w:rFonts w:hint="default"/>
                <w:b/>
                <w:kern w:val="2"/>
                <w:sz w:val="18"/>
              </w:rPr>
              <w:t>生产地址</w:t>
            </w:r>
          </w:p>
        </w:tc>
        <w:tc>
          <w:tcPr>
            <w:tcW w:w="8796" w:type="dxa"/>
            <w:gridSpan w:val="9"/>
          </w:tcPr>
          <w:p w14:paraId="30EF4C0F">
            <w:pPr>
              <w:pStyle w:val="9"/>
              <w:keepNext w:val="0"/>
              <w:keepLines w:val="0"/>
              <w:suppressLineNumbers w:val="0"/>
              <w:spacing w:before="40" w:beforeAutospacing="0" w:afterAutospacing="0"/>
              <w:ind w:left="2593" w:right="2849"/>
              <w:jc w:val="center"/>
              <w:rPr>
                <w:rFonts w:hint="default"/>
                <w:kern w:val="2"/>
                <w:sz w:val="18"/>
              </w:rPr>
            </w:pPr>
            <w:r>
              <w:rPr>
                <w:rFonts w:hint="default"/>
                <w:kern w:val="2"/>
                <w:sz w:val="18"/>
              </w:rPr>
              <w:t>葫芦岛北港工业区船舶产业园区（B区）</w:t>
            </w:r>
          </w:p>
        </w:tc>
      </w:tr>
      <w:tr w14:paraId="1BBA6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88" w:type="dxa"/>
            <w:gridSpan w:val="11"/>
          </w:tcPr>
          <w:p w14:paraId="5021DCCD">
            <w:pPr>
              <w:pStyle w:val="9"/>
              <w:keepNext w:val="0"/>
              <w:keepLines w:val="0"/>
              <w:suppressLineNumbers w:val="0"/>
              <w:spacing w:before="40" w:beforeAutospacing="0" w:afterAutospacing="0"/>
              <w:ind w:left="177" w:right="170"/>
              <w:jc w:val="center"/>
              <w:rPr>
                <w:rFonts w:hint="default"/>
                <w:kern w:val="2"/>
                <w:sz w:val="18"/>
              </w:rPr>
            </w:pPr>
            <w:r>
              <w:rPr>
                <w:rFonts w:hint="default"/>
                <w:kern w:val="2"/>
                <w:sz w:val="18"/>
              </w:rPr>
              <w:t>生产经营和管理服务的主要内容、产品及规模</w:t>
            </w:r>
          </w:p>
        </w:tc>
      </w:tr>
      <w:tr w14:paraId="367C9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188" w:type="dxa"/>
            <w:gridSpan w:val="11"/>
          </w:tcPr>
          <w:p w14:paraId="24C9ED52">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360" w:firstLineChars="200"/>
              <w:jc w:val="both"/>
              <w:textAlignment w:val="auto"/>
              <w:rPr>
                <w:rFonts w:hint="eastAsia" w:eastAsia="宋体"/>
                <w:kern w:val="2"/>
                <w:sz w:val="18"/>
                <w:szCs w:val="32"/>
                <w:lang w:eastAsia="zh-CN"/>
              </w:rPr>
            </w:pPr>
            <w:r>
              <w:rPr>
                <w:rFonts w:hint="default"/>
                <w:kern w:val="2"/>
                <w:sz w:val="18"/>
                <w:szCs w:val="32"/>
              </w:rPr>
              <w:t>葫芦岛天启晟业化工有限公司于2010年注册成立，占地112.4亩，注册资金500万元，坐落于葫芦岛市北港工业区，是一家生产医药中间体、精细化学品等产品的民营企业</w:t>
            </w:r>
            <w:r>
              <w:rPr>
                <w:rFonts w:hint="eastAsia"/>
                <w:kern w:val="2"/>
                <w:sz w:val="18"/>
                <w:szCs w:val="32"/>
                <w:lang w:eastAsia="zh-CN"/>
              </w:rPr>
              <w:t>。</w:t>
            </w:r>
          </w:p>
          <w:p w14:paraId="659E29CA">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leftChars="0" w:right="0" w:firstLine="360" w:firstLineChars="200"/>
              <w:jc w:val="both"/>
              <w:textAlignment w:val="auto"/>
              <w:rPr>
                <w:rFonts w:hint="default"/>
                <w:kern w:val="2"/>
                <w:sz w:val="18"/>
                <w:szCs w:val="32"/>
              </w:rPr>
            </w:pPr>
            <w:r>
              <w:rPr>
                <w:rFonts w:hint="default"/>
                <w:kern w:val="2"/>
                <w:sz w:val="18"/>
                <w:szCs w:val="32"/>
              </w:rPr>
              <w:t>葫芦岛天启晟业化工有限公司现有对氯苯胺生产线、2,5-二氯苯胺生产线、1-（4-氯苯基）-3-吡唑醇生产线、硫酸镁肥生产线、配套制氢装置及供热设施。现已形成年产5000吨对氯苯胺、2000</w:t>
            </w:r>
            <w:r>
              <w:rPr>
                <w:rFonts w:hint="eastAsia"/>
                <w:kern w:val="2"/>
                <w:sz w:val="18"/>
                <w:szCs w:val="32"/>
                <w:lang w:eastAsia="zh-CN"/>
              </w:rPr>
              <w:t>吨</w:t>
            </w:r>
            <w:r>
              <w:rPr>
                <w:rFonts w:hint="default"/>
                <w:kern w:val="2"/>
                <w:sz w:val="18"/>
                <w:szCs w:val="32"/>
              </w:rPr>
              <w:t xml:space="preserve">2,5-二氯苯胺 </w:t>
            </w:r>
            <w:r>
              <w:rPr>
                <w:rFonts w:hint="eastAsia"/>
                <w:kern w:val="2"/>
                <w:sz w:val="18"/>
                <w:szCs w:val="32"/>
                <w:lang w:eastAsia="zh-CN"/>
              </w:rPr>
              <w:t>、</w:t>
            </w:r>
            <w:r>
              <w:rPr>
                <w:rFonts w:hint="eastAsia"/>
                <w:kern w:val="2"/>
                <w:sz w:val="18"/>
                <w:szCs w:val="32"/>
                <w:lang w:val="en-US" w:eastAsia="zh-CN"/>
              </w:rPr>
              <w:t>2000吨</w:t>
            </w:r>
            <w:r>
              <w:rPr>
                <w:rFonts w:hint="default"/>
                <w:kern w:val="2"/>
                <w:sz w:val="18"/>
                <w:szCs w:val="32"/>
              </w:rPr>
              <w:t>3,4-二氯苯胺、1000吨1-（4-氯苯基）-3-吡唑醇、10000吨硫酸镁肥的生产规模，制氢能力1000Nm</w:t>
            </w:r>
            <w:r>
              <w:rPr>
                <w:rFonts w:hint="default"/>
                <w:kern w:val="2"/>
                <w:sz w:val="18"/>
                <w:szCs w:val="32"/>
                <w:vertAlign w:val="superscript"/>
              </w:rPr>
              <w:t>3</w:t>
            </w:r>
            <w:r>
              <w:rPr>
                <w:rFonts w:hint="default"/>
                <w:kern w:val="2"/>
                <w:sz w:val="18"/>
                <w:szCs w:val="32"/>
              </w:rPr>
              <w:t>/h，拥有供电、蒸汽、供水、消防、运输等完备的公用工程和环保治理设施。以上项目均已获得环评批复，并通过环境保护竣工验收，并于202</w:t>
            </w:r>
            <w:r>
              <w:rPr>
                <w:rFonts w:hint="eastAsia"/>
                <w:kern w:val="2"/>
                <w:sz w:val="18"/>
                <w:szCs w:val="32"/>
                <w:lang w:val="en-US" w:eastAsia="zh-CN"/>
              </w:rPr>
              <w:t>3</w:t>
            </w:r>
            <w:r>
              <w:rPr>
                <w:rFonts w:hint="default"/>
                <w:kern w:val="2"/>
                <w:sz w:val="18"/>
                <w:szCs w:val="32"/>
              </w:rPr>
              <w:t>年</w:t>
            </w:r>
            <w:r>
              <w:rPr>
                <w:rFonts w:hint="eastAsia"/>
                <w:kern w:val="2"/>
                <w:sz w:val="18"/>
                <w:szCs w:val="32"/>
                <w:lang w:val="en-US" w:eastAsia="zh-CN"/>
              </w:rPr>
              <w:t>5</w:t>
            </w:r>
            <w:r>
              <w:rPr>
                <w:rFonts w:hint="default"/>
                <w:kern w:val="2"/>
                <w:sz w:val="18"/>
                <w:szCs w:val="32"/>
              </w:rPr>
              <w:t>月</w:t>
            </w:r>
            <w:r>
              <w:rPr>
                <w:rFonts w:hint="eastAsia"/>
                <w:kern w:val="2"/>
                <w:sz w:val="18"/>
                <w:szCs w:val="32"/>
                <w:lang w:val="en-US" w:eastAsia="zh-CN"/>
              </w:rPr>
              <w:t>15</w:t>
            </w:r>
            <w:r>
              <w:rPr>
                <w:rFonts w:hint="default"/>
                <w:kern w:val="2"/>
                <w:sz w:val="18"/>
                <w:szCs w:val="32"/>
              </w:rPr>
              <w:t>日</w:t>
            </w:r>
            <w:r>
              <w:rPr>
                <w:rFonts w:hint="eastAsia"/>
                <w:kern w:val="2"/>
                <w:sz w:val="18"/>
                <w:szCs w:val="32"/>
                <w:lang w:eastAsia="zh-CN"/>
              </w:rPr>
              <w:t>进行延续，重新</w:t>
            </w:r>
            <w:r>
              <w:rPr>
                <w:rFonts w:hint="default"/>
                <w:kern w:val="2"/>
                <w:sz w:val="18"/>
                <w:szCs w:val="32"/>
              </w:rPr>
              <w:t>取得葫芦岛市生态环境局颁发的排污许可证，证书编号： 9121140055815624XQ001P。</w:t>
            </w:r>
          </w:p>
        </w:tc>
      </w:tr>
      <w:tr w14:paraId="129D5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188" w:type="dxa"/>
            <w:gridSpan w:val="11"/>
          </w:tcPr>
          <w:p w14:paraId="6BABD4B0">
            <w:pPr>
              <w:pStyle w:val="9"/>
              <w:keepNext w:val="0"/>
              <w:keepLines w:val="0"/>
              <w:suppressLineNumbers w:val="0"/>
              <w:spacing w:before="42" w:beforeAutospacing="0" w:afterAutospacing="0"/>
              <w:ind w:left="177" w:right="166"/>
              <w:jc w:val="center"/>
              <w:rPr>
                <w:rFonts w:hint="default"/>
                <w:b/>
                <w:kern w:val="2"/>
                <w:sz w:val="18"/>
              </w:rPr>
            </w:pPr>
            <w:r>
              <w:rPr>
                <w:rFonts w:hint="default"/>
                <w:b/>
                <w:kern w:val="2"/>
                <w:sz w:val="18"/>
              </w:rPr>
              <w:t>排污信息</w:t>
            </w:r>
          </w:p>
        </w:tc>
      </w:tr>
      <w:tr w14:paraId="19982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64" w:type="dxa"/>
            <w:gridSpan w:val="6"/>
            <w:vAlign w:val="center"/>
          </w:tcPr>
          <w:p w14:paraId="5B2C50BB">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360" w:lineRule="auto"/>
              <w:ind w:left="0" w:leftChars="0" w:right="0" w:firstLine="360" w:firstLineChars="200"/>
              <w:jc w:val="center"/>
              <w:textAlignment w:val="auto"/>
              <w:rPr>
                <w:rFonts w:hint="default"/>
                <w:kern w:val="2"/>
                <w:sz w:val="18"/>
                <w:szCs w:val="32"/>
                <w:lang w:val="zh-CN" w:eastAsia="zh-CN"/>
              </w:rPr>
            </w:pPr>
            <w:r>
              <w:rPr>
                <w:rFonts w:hint="eastAsia"/>
                <w:kern w:val="2"/>
                <w:sz w:val="18"/>
                <w:szCs w:val="32"/>
                <w:lang w:val="en-US" w:eastAsia="zh-CN"/>
              </w:rPr>
              <w:t>主要污染物类别：</w:t>
            </w:r>
          </w:p>
        </w:tc>
        <w:tc>
          <w:tcPr>
            <w:tcW w:w="5124" w:type="dxa"/>
            <w:gridSpan w:val="5"/>
            <w:vAlign w:val="center"/>
          </w:tcPr>
          <w:p w14:paraId="319B96CF">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360" w:lineRule="auto"/>
              <w:ind w:left="0" w:leftChars="0" w:right="0" w:firstLine="360" w:firstLineChars="200"/>
              <w:jc w:val="center"/>
              <w:textAlignment w:val="auto"/>
              <w:rPr>
                <w:rFonts w:hint="default"/>
                <w:kern w:val="2"/>
                <w:sz w:val="18"/>
                <w:szCs w:val="32"/>
                <w:lang w:val="zh-CN" w:eastAsia="zh-CN"/>
              </w:rPr>
            </w:pPr>
            <w:r>
              <w:rPr>
                <w:rFonts w:hint="eastAsia"/>
                <w:kern w:val="2"/>
                <w:sz w:val="18"/>
                <w:szCs w:val="32"/>
                <w:lang w:val="en-US" w:eastAsia="zh-CN"/>
              </w:rPr>
              <w:t>废气,废水</w:t>
            </w:r>
          </w:p>
        </w:tc>
      </w:tr>
      <w:tr w14:paraId="654E0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64" w:type="dxa"/>
            <w:gridSpan w:val="6"/>
            <w:vAlign w:val="center"/>
          </w:tcPr>
          <w:p w14:paraId="708B187C">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360" w:lineRule="auto"/>
              <w:ind w:left="0" w:leftChars="0" w:right="0" w:firstLine="360" w:firstLineChars="200"/>
              <w:jc w:val="center"/>
              <w:textAlignment w:val="auto"/>
              <w:rPr>
                <w:rFonts w:hint="eastAsia"/>
                <w:kern w:val="2"/>
                <w:sz w:val="18"/>
                <w:szCs w:val="32"/>
                <w:lang w:val="en-US" w:eastAsia="zh-CN"/>
              </w:rPr>
            </w:pPr>
            <w:r>
              <w:rPr>
                <w:rFonts w:hint="eastAsia"/>
                <w:kern w:val="2"/>
                <w:sz w:val="18"/>
                <w:szCs w:val="32"/>
                <w:lang w:val="en-US" w:eastAsia="zh-CN"/>
              </w:rPr>
              <w:t>大气污染物排放规律：</w:t>
            </w:r>
          </w:p>
        </w:tc>
        <w:tc>
          <w:tcPr>
            <w:tcW w:w="5124" w:type="dxa"/>
            <w:gridSpan w:val="5"/>
            <w:vAlign w:val="center"/>
          </w:tcPr>
          <w:p w14:paraId="5F5DD9B7">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360" w:lineRule="auto"/>
              <w:ind w:left="0" w:leftChars="0" w:right="0" w:firstLine="360" w:firstLineChars="200"/>
              <w:jc w:val="center"/>
              <w:textAlignment w:val="auto"/>
              <w:rPr>
                <w:rFonts w:hint="default"/>
                <w:kern w:val="2"/>
                <w:sz w:val="18"/>
                <w:szCs w:val="32"/>
                <w:lang w:val="zh-CN" w:eastAsia="zh-CN"/>
              </w:rPr>
            </w:pPr>
            <w:r>
              <w:rPr>
                <w:rFonts w:hint="eastAsia"/>
                <w:kern w:val="2"/>
                <w:sz w:val="18"/>
                <w:szCs w:val="32"/>
                <w:lang w:val="en-US" w:eastAsia="zh-CN"/>
              </w:rPr>
              <w:t>有组织,无组织</w:t>
            </w:r>
          </w:p>
        </w:tc>
      </w:tr>
      <w:tr w14:paraId="2BFB9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64" w:type="dxa"/>
            <w:gridSpan w:val="6"/>
            <w:vAlign w:val="center"/>
          </w:tcPr>
          <w:p w14:paraId="706D5AD0">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360" w:lineRule="auto"/>
              <w:ind w:left="0" w:leftChars="0" w:right="0" w:firstLine="360" w:firstLineChars="200"/>
              <w:jc w:val="center"/>
              <w:textAlignment w:val="auto"/>
              <w:rPr>
                <w:rFonts w:hint="default"/>
                <w:kern w:val="2"/>
                <w:sz w:val="18"/>
                <w:szCs w:val="32"/>
              </w:rPr>
            </w:pPr>
            <w:r>
              <w:rPr>
                <w:rFonts w:hint="eastAsia"/>
                <w:kern w:val="2"/>
                <w:sz w:val="18"/>
                <w:szCs w:val="32"/>
                <w:lang w:val="en-US" w:eastAsia="zh-CN"/>
              </w:rPr>
              <w:t>大气主要污染物种类：</w:t>
            </w:r>
          </w:p>
        </w:tc>
        <w:tc>
          <w:tcPr>
            <w:tcW w:w="5124" w:type="dxa"/>
            <w:gridSpan w:val="5"/>
            <w:vAlign w:val="center"/>
          </w:tcPr>
          <w:p w14:paraId="0C3DD29D">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360" w:lineRule="auto"/>
              <w:ind w:left="0" w:leftChars="0" w:right="0" w:firstLine="360" w:firstLineChars="200"/>
              <w:jc w:val="center"/>
              <w:textAlignment w:val="auto"/>
              <w:rPr>
                <w:rFonts w:hint="default"/>
                <w:kern w:val="2"/>
                <w:sz w:val="18"/>
                <w:szCs w:val="32"/>
                <w:lang w:val="zh-CN" w:eastAsia="zh-CN"/>
              </w:rPr>
            </w:pPr>
            <w:r>
              <w:rPr>
                <w:rFonts w:hint="eastAsia"/>
                <w:kern w:val="2"/>
                <w:sz w:val="18"/>
                <w:szCs w:val="32"/>
                <w:lang w:val="en-US" w:eastAsia="zh-CN"/>
              </w:rPr>
              <w:t>废水主要污染物种类：</w:t>
            </w:r>
          </w:p>
        </w:tc>
      </w:tr>
      <w:tr w14:paraId="4C724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64" w:type="dxa"/>
            <w:gridSpan w:val="6"/>
            <w:vAlign w:val="center"/>
          </w:tcPr>
          <w:p w14:paraId="1EAB943F">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360" w:lineRule="auto"/>
              <w:ind w:left="0" w:leftChars="0" w:right="0" w:firstLine="360" w:firstLineChars="200"/>
              <w:jc w:val="left"/>
              <w:textAlignment w:val="auto"/>
              <w:rPr>
                <w:rFonts w:hint="default"/>
                <w:kern w:val="2"/>
                <w:sz w:val="18"/>
                <w:szCs w:val="32"/>
              </w:rPr>
            </w:pPr>
            <w:r>
              <w:rPr>
                <w:rFonts w:hint="eastAsia"/>
                <w:kern w:val="2"/>
                <w:sz w:val="18"/>
                <w:szCs w:val="32"/>
                <w:lang w:val="en-US" w:eastAsia="zh-CN"/>
              </w:rPr>
              <w:t>挥发性有机物,甲苯,氯苯,硝基苯,苯胺 ,颗粒物,二氧化硫,烟气黑度,氮氧化物,氨（氨气）,甲醇,硫酸雾,氯化氢,硫化氢,臭气浓度,苯胺类,硝基苯类</w:t>
            </w:r>
          </w:p>
        </w:tc>
        <w:tc>
          <w:tcPr>
            <w:tcW w:w="5124" w:type="dxa"/>
            <w:gridSpan w:val="5"/>
            <w:vAlign w:val="center"/>
          </w:tcPr>
          <w:p w14:paraId="1A48996F">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360" w:lineRule="auto"/>
              <w:ind w:left="0" w:leftChars="0" w:right="0" w:firstLine="360" w:firstLineChars="200"/>
              <w:jc w:val="left"/>
              <w:textAlignment w:val="auto"/>
              <w:rPr>
                <w:rFonts w:hint="default"/>
                <w:kern w:val="2"/>
                <w:sz w:val="18"/>
                <w:szCs w:val="32"/>
                <w:lang w:val="zh-CN" w:eastAsia="zh-CN"/>
              </w:rPr>
            </w:pPr>
            <w:r>
              <w:rPr>
                <w:rFonts w:hint="eastAsia"/>
                <w:kern w:val="2"/>
                <w:sz w:val="18"/>
                <w:szCs w:val="32"/>
                <w:lang w:val="en-US" w:eastAsia="zh-CN"/>
              </w:rPr>
              <w:t>化学需氧量,氨氮（NH3-N）,pH值,悬浮物,五日生化需氧量,石油类,总氮（以N计）,苯胺类,硝基苯类,硫化物,1，2-二氯苯,1，3-二氯苯,1，4-二氯苯,可吸附有机卤化物,氯苯,总有机碳,总磷（以P计）,挥发酚</w:t>
            </w:r>
          </w:p>
        </w:tc>
      </w:tr>
      <w:tr w14:paraId="53215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64" w:type="dxa"/>
            <w:gridSpan w:val="6"/>
            <w:vAlign w:val="center"/>
          </w:tcPr>
          <w:p w14:paraId="62BCB025">
            <w:pPr>
              <w:pStyle w:val="9"/>
              <w:keepNext w:val="0"/>
              <w:keepLines w:val="0"/>
              <w:suppressLineNumbers w:val="0"/>
              <w:spacing w:beforeAutospacing="0" w:afterAutospacing="0"/>
              <w:ind w:left="1402"/>
              <w:jc w:val="both"/>
              <w:rPr>
                <w:rFonts w:hint="default"/>
                <w:b/>
                <w:kern w:val="2"/>
                <w:sz w:val="18"/>
              </w:rPr>
            </w:pPr>
            <w:r>
              <w:rPr>
                <w:rFonts w:hint="eastAsia"/>
                <w:b/>
                <w:kern w:val="2"/>
                <w:sz w:val="18"/>
                <w:lang w:val="en-US" w:eastAsia="zh-CN"/>
              </w:rPr>
              <w:t>大气污染物排放执行标准</w:t>
            </w:r>
          </w:p>
        </w:tc>
        <w:tc>
          <w:tcPr>
            <w:tcW w:w="5124" w:type="dxa"/>
            <w:gridSpan w:val="5"/>
            <w:vAlign w:val="center"/>
          </w:tcPr>
          <w:p w14:paraId="5D133F84">
            <w:pPr>
              <w:pStyle w:val="9"/>
              <w:keepNext w:val="0"/>
              <w:keepLines w:val="0"/>
              <w:suppressLineNumbers w:val="0"/>
              <w:spacing w:beforeAutospacing="0" w:afterAutospacing="0"/>
              <w:ind w:left="1402"/>
              <w:jc w:val="both"/>
              <w:rPr>
                <w:rFonts w:hint="default"/>
                <w:b/>
                <w:kern w:val="2"/>
                <w:sz w:val="18"/>
                <w:lang w:val="en-US" w:eastAsia="zh-CN"/>
              </w:rPr>
            </w:pPr>
            <w:r>
              <w:rPr>
                <w:rFonts w:hint="eastAsia"/>
                <w:b/>
                <w:kern w:val="2"/>
                <w:sz w:val="18"/>
                <w:lang w:val="en-US" w:eastAsia="zh-CN"/>
              </w:rPr>
              <w:t>废水污染物排放执行标准</w:t>
            </w:r>
          </w:p>
        </w:tc>
      </w:tr>
      <w:tr w14:paraId="5B882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64" w:type="dxa"/>
            <w:gridSpan w:val="6"/>
            <w:vAlign w:val="center"/>
          </w:tcPr>
          <w:p w14:paraId="791C9A9A">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240" w:lineRule="auto"/>
              <w:ind w:left="0" w:leftChars="0" w:right="0" w:firstLine="360" w:firstLineChars="200"/>
              <w:jc w:val="left"/>
              <w:textAlignment w:val="auto"/>
              <w:rPr>
                <w:rFonts w:hint="eastAsia"/>
                <w:kern w:val="2"/>
                <w:sz w:val="18"/>
                <w:szCs w:val="32"/>
                <w:lang w:val="en-US" w:eastAsia="zh-CN"/>
              </w:rPr>
            </w:pPr>
            <w:r>
              <w:rPr>
                <w:rFonts w:hint="eastAsia"/>
                <w:kern w:val="2"/>
                <w:sz w:val="18"/>
                <w:szCs w:val="32"/>
                <w:lang w:val="en-US" w:eastAsia="zh-CN"/>
              </w:rPr>
              <w:t>石油化学工业污染物排放标准GB 31571-2015,</w:t>
            </w:r>
          </w:p>
          <w:p w14:paraId="62BADCF3">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240" w:lineRule="auto"/>
              <w:ind w:left="0" w:leftChars="0" w:right="0" w:firstLine="360" w:firstLineChars="200"/>
              <w:jc w:val="left"/>
              <w:textAlignment w:val="auto"/>
              <w:rPr>
                <w:rFonts w:hint="eastAsia"/>
                <w:kern w:val="2"/>
                <w:sz w:val="18"/>
                <w:szCs w:val="32"/>
                <w:lang w:val="en-US" w:eastAsia="zh-CN"/>
              </w:rPr>
            </w:pPr>
            <w:r>
              <w:rPr>
                <w:rFonts w:hint="eastAsia"/>
                <w:kern w:val="2"/>
                <w:sz w:val="18"/>
                <w:szCs w:val="32"/>
                <w:lang w:val="en-US" w:eastAsia="zh-CN"/>
              </w:rPr>
              <w:t>农药制造工业大气污染物排放标准GB 39727-2020,</w:t>
            </w:r>
          </w:p>
          <w:p w14:paraId="1DD32891">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240" w:lineRule="auto"/>
              <w:ind w:left="0" w:leftChars="0" w:right="0" w:firstLine="360" w:firstLineChars="200"/>
              <w:jc w:val="left"/>
              <w:textAlignment w:val="auto"/>
              <w:rPr>
                <w:rFonts w:hint="eastAsia"/>
                <w:kern w:val="2"/>
                <w:sz w:val="18"/>
                <w:szCs w:val="32"/>
                <w:lang w:val="en-US" w:eastAsia="zh-CN"/>
              </w:rPr>
            </w:pPr>
            <w:r>
              <w:rPr>
                <w:rFonts w:hint="eastAsia"/>
                <w:kern w:val="2"/>
                <w:sz w:val="18"/>
                <w:szCs w:val="32"/>
                <w:lang w:val="en-US" w:eastAsia="zh-CN"/>
              </w:rPr>
              <w:t>大气污染物综合排放标准GB 16297-1996,</w:t>
            </w:r>
          </w:p>
          <w:p w14:paraId="34A92744">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240" w:lineRule="auto"/>
              <w:ind w:left="0" w:leftChars="0" w:right="0" w:firstLine="360" w:firstLineChars="200"/>
              <w:jc w:val="left"/>
              <w:textAlignment w:val="auto"/>
              <w:rPr>
                <w:rFonts w:hint="eastAsia"/>
                <w:kern w:val="2"/>
                <w:sz w:val="18"/>
                <w:szCs w:val="32"/>
                <w:lang w:val="en-US" w:eastAsia="zh-CN"/>
              </w:rPr>
            </w:pPr>
            <w:r>
              <w:rPr>
                <w:rFonts w:hint="eastAsia"/>
                <w:kern w:val="2"/>
                <w:sz w:val="18"/>
                <w:szCs w:val="32"/>
                <w:lang w:val="en-US" w:eastAsia="zh-CN"/>
              </w:rPr>
              <w:t>锅炉大气污染物排放标准GB13271-2014,</w:t>
            </w:r>
          </w:p>
          <w:p w14:paraId="77980358">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240" w:lineRule="auto"/>
              <w:ind w:left="0" w:leftChars="0" w:right="0" w:firstLine="360" w:firstLineChars="200"/>
              <w:jc w:val="left"/>
              <w:textAlignment w:val="auto"/>
              <w:rPr>
                <w:rFonts w:hint="eastAsia"/>
                <w:kern w:val="2"/>
                <w:sz w:val="18"/>
                <w:szCs w:val="32"/>
                <w:lang w:val="en-US" w:eastAsia="zh-CN"/>
              </w:rPr>
            </w:pPr>
            <w:r>
              <w:rPr>
                <w:rFonts w:hint="eastAsia"/>
                <w:kern w:val="2"/>
                <w:sz w:val="18"/>
                <w:szCs w:val="32"/>
                <w:lang w:val="en-US" w:eastAsia="zh-CN"/>
              </w:rPr>
              <w:t>恶臭污染物排放标准GB 14554-93,</w:t>
            </w:r>
          </w:p>
          <w:p w14:paraId="4AD9E659">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240" w:lineRule="auto"/>
              <w:ind w:left="0" w:leftChars="0" w:right="0" w:firstLine="360" w:firstLineChars="200"/>
              <w:jc w:val="left"/>
              <w:textAlignment w:val="auto"/>
              <w:rPr>
                <w:rFonts w:hint="eastAsia"/>
                <w:kern w:val="2"/>
                <w:sz w:val="18"/>
                <w:szCs w:val="32"/>
                <w:lang w:val="en-US" w:eastAsia="zh-CN"/>
              </w:rPr>
            </w:pPr>
            <w:r>
              <w:rPr>
                <w:rFonts w:hint="eastAsia"/>
                <w:kern w:val="2"/>
                <w:sz w:val="18"/>
                <w:szCs w:val="32"/>
                <w:lang w:val="en-US" w:eastAsia="zh-CN"/>
              </w:rPr>
              <w:t>无机化学工业污染物排放标准GB 31573-2015,</w:t>
            </w:r>
          </w:p>
          <w:p w14:paraId="2A545EF5">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240" w:lineRule="auto"/>
              <w:ind w:left="0" w:leftChars="0" w:right="0" w:firstLine="360" w:firstLineChars="200"/>
              <w:jc w:val="left"/>
              <w:textAlignment w:val="auto"/>
              <w:rPr>
                <w:rFonts w:hint="eastAsia"/>
                <w:kern w:val="2"/>
                <w:sz w:val="18"/>
                <w:szCs w:val="32"/>
                <w:lang w:val="en-US" w:eastAsia="zh-CN"/>
              </w:rPr>
            </w:pPr>
            <w:r>
              <w:rPr>
                <w:rFonts w:hint="eastAsia"/>
                <w:kern w:val="2"/>
                <w:sz w:val="18"/>
                <w:szCs w:val="32"/>
                <w:lang w:val="en-US" w:eastAsia="zh-CN"/>
              </w:rPr>
              <w:t>挥发性有机物无组织排放控制标准GB 37822-2019,</w:t>
            </w:r>
          </w:p>
          <w:p w14:paraId="108B5B13">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240" w:lineRule="auto"/>
              <w:ind w:left="0" w:leftChars="0" w:right="0" w:firstLine="360" w:firstLineChars="200"/>
              <w:jc w:val="left"/>
              <w:textAlignment w:val="auto"/>
              <w:rPr>
                <w:rFonts w:hint="eastAsia"/>
                <w:kern w:val="2"/>
                <w:sz w:val="18"/>
                <w:szCs w:val="32"/>
                <w:lang w:val="en-US" w:eastAsia="zh-CN"/>
              </w:rPr>
            </w:pPr>
            <w:r>
              <w:rPr>
                <w:rFonts w:hint="eastAsia"/>
                <w:kern w:val="2"/>
                <w:sz w:val="18"/>
                <w:szCs w:val="32"/>
                <w:lang w:val="en-US" w:eastAsia="zh-CN"/>
              </w:rPr>
              <w:t>大气污染物综合排放标准GB16297-1996,</w:t>
            </w:r>
          </w:p>
          <w:p w14:paraId="2C5B3E47">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240" w:lineRule="auto"/>
              <w:ind w:left="0" w:leftChars="0" w:right="0" w:firstLine="360" w:firstLineChars="200"/>
              <w:jc w:val="left"/>
              <w:textAlignment w:val="auto"/>
              <w:rPr>
                <w:rFonts w:hint="default"/>
                <w:kern w:val="2"/>
                <w:sz w:val="18"/>
                <w:szCs w:val="32"/>
              </w:rPr>
            </w:pPr>
            <w:r>
              <w:rPr>
                <w:rFonts w:hint="eastAsia"/>
                <w:kern w:val="2"/>
                <w:sz w:val="18"/>
                <w:szCs w:val="32"/>
                <w:lang w:val="en-US" w:eastAsia="zh-CN"/>
              </w:rPr>
              <w:t>无机化学工业污染物排放标准（GB 31573-2015）</w:t>
            </w:r>
          </w:p>
        </w:tc>
        <w:tc>
          <w:tcPr>
            <w:tcW w:w="5124" w:type="dxa"/>
            <w:gridSpan w:val="5"/>
            <w:vAlign w:val="center"/>
          </w:tcPr>
          <w:p w14:paraId="4EA42522">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240" w:lineRule="auto"/>
              <w:ind w:left="0" w:leftChars="0" w:right="0" w:firstLine="360" w:firstLineChars="200"/>
              <w:jc w:val="left"/>
              <w:textAlignment w:val="auto"/>
              <w:rPr>
                <w:rFonts w:hint="eastAsia"/>
                <w:kern w:val="2"/>
                <w:sz w:val="18"/>
                <w:szCs w:val="32"/>
                <w:lang w:val="en-US" w:eastAsia="zh-CN"/>
              </w:rPr>
            </w:pPr>
            <w:r>
              <w:rPr>
                <w:rFonts w:hint="eastAsia"/>
                <w:kern w:val="2"/>
                <w:sz w:val="18"/>
                <w:szCs w:val="32"/>
                <w:lang w:val="en-US" w:eastAsia="zh-CN"/>
              </w:rPr>
              <w:t>石油化学工业污染物排放标准GB 31571-2015,</w:t>
            </w:r>
          </w:p>
          <w:p w14:paraId="0E5A8B7A">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240" w:lineRule="auto"/>
              <w:ind w:left="0" w:leftChars="0" w:right="0" w:firstLine="360" w:firstLineChars="200"/>
              <w:jc w:val="left"/>
              <w:textAlignment w:val="auto"/>
              <w:rPr>
                <w:rFonts w:hint="eastAsia"/>
                <w:kern w:val="2"/>
                <w:sz w:val="18"/>
                <w:szCs w:val="32"/>
                <w:lang w:val="en-US" w:eastAsia="zh-CN"/>
              </w:rPr>
            </w:pPr>
            <w:r>
              <w:rPr>
                <w:rFonts w:hint="eastAsia"/>
                <w:kern w:val="2"/>
                <w:sz w:val="18"/>
                <w:szCs w:val="32"/>
                <w:lang w:val="en-US" w:eastAsia="zh-CN"/>
              </w:rPr>
              <w:t>污水综合排放标准DB 21/1627-2008,</w:t>
            </w:r>
          </w:p>
          <w:p w14:paraId="2E7C50D8">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240" w:lineRule="auto"/>
              <w:ind w:left="0" w:leftChars="0" w:right="0" w:firstLine="360" w:firstLineChars="200"/>
              <w:jc w:val="left"/>
              <w:textAlignment w:val="auto"/>
              <w:rPr>
                <w:rFonts w:hint="default"/>
                <w:kern w:val="2"/>
                <w:sz w:val="18"/>
                <w:szCs w:val="32"/>
                <w:lang w:val="en-US" w:eastAsia="zh-CN"/>
              </w:rPr>
            </w:pPr>
            <w:r>
              <w:rPr>
                <w:rFonts w:hint="eastAsia"/>
                <w:kern w:val="2"/>
                <w:sz w:val="18"/>
                <w:szCs w:val="32"/>
                <w:lang w:val="en-US" w:eastAsia="zh-CN"/>
              </w:rPr>
              <w:t>污水综合排放标准GB8978-1996</w:t>
            </w:r>
          </w:p>
        </w:tc>
      </w:tr>
      <w:tr w14:paraId="779E2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64" w:type="dxa"/>
            <w:gridSpan w:val="6"/>
            <w:vAlign w:val="center"/>
          </w:tcPr>
          <w:p w14:paraId="6DA37E01">
            <w:pPr>
              <w:pStyle w:val="9"/>
              <w:keepNext w:val="0"/>
              <w:keepLines w:val="0"/>
              <w:suppressLineNumbers w:val="0"/>
              <w:spacing w:beforeAutospacing="0" w:afterAutospacing="0"/>
              <w:jc w:val="center"/>
              <w:rPr>
                <w:rFonts w:hint="default"/>
                <w:b/>
                <w:kern w:val="2"/>
                <w:sz w:val="18"/>
              </w:rPr>
            </w:pPr>
            <w:r>
              <w:rPr>
                <w:rFonts w:hint="default"/>
                <w:b/>
                <w:kern w:val="2"/>
                <w:sz w:val="18"/>
              </w:rPr>
              <w:t>核定的污染物排放量</w:t>
            </w:r>
          </w:p>
        </w:tc>
        <w:tc>
          <w:tcPr>
            <w:tcW w:w="5124" w:type="dxa"/>
            <w:gridSpan w:val="5"/>
            <w:vAlign w:val="center"/>
          </w:tcPr>
          <w:p w14:paraId="6DB8A381">
            <w:pPr>
              <w:pStyle w:val="9"/>
              <w:keepNext w:val="0"/>
              <w:keepLines w:val="0"/>
              <w:suppressLineNumbers w:val="0"/>
              <w:tabs>
                <w:tab w:val="left" w:pos="3437"/>
              </w:tabs>
              <w:spacing w:before="23" w:beforeAutospacing="0" w:afterAutospacing="0" w:line="360" w:lineRule="auto"/>
              <w:rPr>
                <w:rFonts w:hint="eastAsia"/>
                <w:kern w:val="2"/>
                <w:sz w:val="18"/>
                <w:szCs w:val="32"/>
                <w:lang w:val="en-US" w:eastAsia="zh-CN"/>
              </w:rPr>
            </w:pPr>
            <w:r>
              <w:rPr>
                <w:rFonts w:hint="default"/>
                <w:kern w:val="2"/>
                <w:sz w:val="18"/>
              </w:rPr>
              <w:t>氮氧化</w:t>
            </w:r>
            <w:r>
              <w:rPr>
                <w:rFonts w:hint="default"/>
                <w:kern w:val="2"/>
                <w:sz w:val="18"/>
                <w:szCs w:val="32"/>
                <w:lang w:val="en-US" w:eastAsia="zh-CN"/>
              </w:rPr>
              <w:t>物</w:t>
            </w:r>
            <w:r>
              <w:rPr>
                <w:rFonts w:hint="eastAsia"/>
                <w:kern w:val="2"/>
                <w:sz w:val="18"/>
                <w:szCs w:val="32"/>
                <w:lang w:val="en-US" w:eastAsia="zh-CN"/>
              </w:rPr>
              <w:t xml:space="preserve"> 10.71014(t/a)、VOCs：13.45464（t/a）</w:t>
            </w:r>
          </w:p>
          <w:p w14:paraId="19F6126A">
            <w:pPr>
              <w:pStyle w:val="9"/>
              <w:keepNext w:val="0"/>
              <w:keepLines w:val="0"/>
              <w:suppressLineNumbers w:val="0"/>
              <w:tabs>
                <w:tab w:val="left" w:pos="3437"/>
              </w:tabs>
              <w:spacing w:before="23" w:beforeAutospacing="0" w:afterAutospacing="0" w:line="360" w:lineRule="auto"/>
              <w:rPr>
                <w:rFonts w:hint="eastAsia"/>
                <w:kern w:val="2"/>
                <w:sz w:val="18"/>
                <w:lang w:val="en-US" w:eastAsia="zh-CN"/>
              </w:rPr>
            </w:pPr>
            <w:r>
              <w:rPr>
                <w:rFonts w:hint="eastAsia"/>
                <w:kern w:val="2"/>
                <w:sz w:val="18"/>
                <w:szCs w:val="32"/>
                <w:lang w:val="en-US" w:eastAsia="zh-CN"/>
              </w:rPr>
              <w:t>CODcr：4.46</w:t>
            </w:r>
            <w:r>
              <w:rPr>
                <w:rFonts w:hint="eastAsia"/>
                <w:kern w:val="2"/>
                <w:sz w:val="18"/>
                <w:lang w:val="en-US" w:eastAsia="zh-CN"/>
              </w:rPr>
              <w:t>(t/a)、</w:t>
            </w:r>
            <w:r>
              <w:rPr>
                <w:rFonts w:hint="eastAsia"/>
                <w:kern w:val="2"/>
                <w:sz w:val="18"/>
                <w:szCs w:val="32"/>
                <w:lang w:val="en-US" w:eastAsia="zh-CN"/>
              </w:rPr>
              <w:t>氨氮</w:t>
            </w:r>
            <w:r>
              <w:rPr>
                <w:rFonts w:hint="eastAsia"/>
                <w:kern w:val="2"/>
                <w:sz w:val="18"/>
                <w:lang w:val="en-US" w:eastAsia="zh-CN"/>
              </w:rPr>
              <w:t>：0.450000(t/a)、</w:t>
            </w:r>
          </w:p>
          <w:p w14:paraId="5D5D8A92">
            <w:pPr>
              <w:pStyle w:val="9"/>
              <w:keepNext w:val="0"/>
              <w:keepLines w:val="0"/>
              <w:suppressLineNumbers w:val="0"/>
              <w:tabs>
                <w:tab w:val="left" w:pos="3437"/>
              </w:tabs>
              <w:spacing w:before="23" w:beforeAutospacing="0" w:afterAutospacing="0" w:line="360" w:lineRule="auto"/>
              <w:rPr>
                <w:rFonts w:hint="default"/>
                <w:kern w:val="2"/>
                <w:sz w:val="18"/>
                <w:lang w:val="en-US" w:eastAsia="zh-CN"/>
              </w:rPr>
            </w:pPr>
            <w:r>
              <w:rPr>
                <w:rFonts w:hint="eastAsia"/>
                <w:kern w:val="2"/>
                <w:sz w:val="18"/>
                <w:lang w:val="en-US" w:eastAsia="zh-CN"/>
              </w:rPr>
              <w:t>总氮（以N计）：0.703(t/a)</w:t>
            </w:r>
          </w:p>
        </w:tc>
      </w:tr>
      <w:tr w14:paraId="3F250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64" w:type="dxa"/>
            <w:gridSpan w:val="6"/>
            <w:vAlign w:val="center"/>
          </w:tcPr>
          <w:p w14:paraId="4079FDAF">
            <w:pPr>
              <w:pStyle w:val="9"/>
              <w:keepNext w:val="0"/>
              <w:keepLines w:val="0"/>
              <w:suppressLineNumbers w:val="0"/>
              <w:spacing w:beforeAutospacing="0" w:afterAutospacing="0"/>
              <w:jc w:val="center"/>
              <w:rPr>
                <w:rFonts w:hint="default"/>
                <w:b/>
                <w:kern w:val="2"/>
                <w:sz w:val="18"/>
              </w:rPr>
            </w:pPr>
            <w:r>
              <w:rPr>
                <w:rFonts w:hint="eastAsia"/>
                <w:b/>
                <w:kern w:val="2"/>
                <w:sz w:val="18"/>
                <w:lang w:val="en-US" w:eastAsia="zh-CN"/>
              </w:rPr>
              <w:t>废水污染物排放规律</w:t>
            </w:r>
          </w:p>
        </w:tc>
        <w:tc>
          <w:tcPr>
            <w:tcW w:w="5124" w:type="dxa"/>
            <w:gridSpan w:val="5"/>
            <w:vAlign w:val="center"/>
          </w:tcPr>
          <w:p w14:paraId="744700BE">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360" w:lineRule="auto"/>
              <w:ind w:left="0" w:leftChars="0" w:right="0" w:firstLine="360" w:firstLineChars="200"/>
              <w:jc w:val="both"/>
              <w:textAlignment w:val="auto"/>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间</w:t>
            </w:r>
            <w:r>
              <w:rPr>
                <w:rFonts w:hint="eastAsia"/>
                <w:kern w:val="2"/>
                <w:sz w:val="18"/>
                <w:szCs w:val="32"/>
                <w:lang w:val="en-US" w:eastAsia="zh-CN"/>
              </w:rPr>
              <w:t>断排放，排放期间流量不稳定且无规律，但不属于冲击型排放生产废水及生活污水等经污水处理站预处理达标后，由“一企一管”污水管网输送至北港污水处理厂处理。</w:t>
            </w:r>
          </w:p>
        </w:tc>
      </w:tr>
      <w:tr w14:paraId="3B1DA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92" w:type="dxa"/>
            <w:gridSpan w:val="2"/>
            <w:vMerge w:val="restart"/>
            <w:vAlign w:val="center"/>
          </w:tcPr>
          <w:p w14:paraId="6AB9FEBF">
            <w:pPr>
              <w:pStyle w:val="9"/>
              <w:keepNext w:val="0"/>
              <w:keepLines w:val="0"/>
              <w:suppressLineNumbers w:val="0"/>
              <w:spacing w:before="0" w:beforeAutospacing="0" w:afterAutospacing="0" w:line="242" w:lineRule="auto"/>
              <w:ind w:left="0" w:leftChars="0" w:right="131" w:firstLine="0" w:firstLineChars="0"/>
              <w:jc w:val="center"/>
              <w:rPr>
                <w:rFonts w:hint="default"/>
                <w:b/>
                <w:kern w:val="2"/>
                <w:sz w:val="18"/>
              </w:rPr>
            </w:pPr>
            <w:r>
              <w:rPr>
                <w:rFonts w:hint="default"/>
                <w:b/>
                <w:kern w:val="2"/>
                <w:sz w:val="18"/>
              </w:rPr>
              <w:t>主要污染物及特征污染物排放情况</w:t>
            </w:r>
          </w:p>
        </w:tc>
        <w:tc>
          <w:tcPr>
            <w:tcW w:w="3672" w:type="dxa"/>
            <w:gridSpan w:val="4"/>
            <w:vAlign w:val="center"/>
          </w:tcPr>
          <w:p w14:paraId="616E955C">
            <w:pPr>
              <w:pStyle w:val="9"/>
              <w:keepNext w:val="0"/>
              <w:keepLines w:val="0"/>
              <w:suppressLineNumbers w:val="0"/>
              <w:spacing w:before="40" w:beforeAutospacing="0" w:afterAutospacing="0"/>
              <w:ind w:right="1677"/>
              <w:jc w:val="center"/>
              <w:rPr>
                <w:rFonts w:hint="default"/>
                <w:b/>
                <w:kern w:val="2"/>
                <w:sz w:val="18"/>
              </w:rPr>
            </w:pPr>
            <w:r>
              <w:rPr>
                <w:rFonts w:hint="default"/>
                <w:b/>
                <w:kern w:val="2"/>
                <w:sz w:val="18"/>
              </w:rPr>
              <w:t>废水</w:t>
            </w:r>
          </w:p>
        </w:tc>
        <w:tc>
          <w:tcPr>
            <w:tcW w:w="5124" w:type="dxa"/>
            <w:gridSpan w:val="5"/>
            <w:vAlign w:val="center"/>
          </w:tcPr>
          <w:p w14:paraId="1DE6D676">
            <w:pPr>
              <w:pStyle w:val="9"/>
              <w:keepNext w:val="0"/>
              <w:keepLines w:val="0"/>
              <w:suppressLineNumbers w:val="0"/>
              <w:spacing w:before="40" w:beforeAutospacing="0" w:afterAutospacing="0"/>
              <w:ind w:left="1686" w:right="1677"/>
              <w:jc w:val="center"/>
              <w:rPr>
                <w:rFonts w:hint="default"/>
                <w:b/>
                <w:kern w:val="2"/>
                <w:sz w:val="18"/>
              </w:rPr>
            </w:pPr>
            <w:r>
              <w:rPr>
                <w:rFonts w:hint="default"/>
                <w:b/>
                <w:kern w:val="2"/>
                <w:sz w:val="18"/>
              </w:rPr>
              <w:t>废气</w:t>
            </w:r>
          </w:p>
        </w:tc>
      </w:tr>
      <w:tr w14:paraId="2C093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392" w:type="dxa"/>
            <w:gridSpan w:val="2"/>
            <w:vMerge w:val="continue"/>
            <w:vAlign w:val="center"/>
          </w:tcPr>
          <w:p w14:paraId="3881DF86">
            <w:pPr>
              <w:keepNext w:val="0"/>
              <w:keepLines w:val="0"/>
              <w:suppressLineNumbers w:val="0"/>
              <w:spacing w:beforeAutospacing="0" w:afterAutospacing="0"/>
              <w:jc w:val="center"/>
              <w:rPr>
                <w:rFonts w:hint="default"/>
                <w:kern w:val="2"/>
                <w:sz w:val="2"/>
                <w:szCs w:val="2"/>
              </w:rPr>
            </w:pPr>
          </w:p>
        </w:tc>
        <w:tc>
          <w:tcPr>
            <w:tcW w:w="1050" w:type="dxa"/>
            <w:vAlign w:val="center"/>
          </w:tcPr>
          <w:p w14:paraId="1277973F">
            <w:pPr>
              <w:pStyle w:val="9"/>
              <w:keepNext w:val="0"/>
              <w:keepLines w:val="0"/>
              <w:suppressLineNumbers w:val="0"/>
              <w:spacing w:beforeAutospacing="0" w:afterAutospacing="0"/>
              <w:jc w:val="center"/>
              <w:rPr>
                <w:rFonts w:hint="default" w:ascii="宋体" w:hAnsi="宋体" w:eastAsia="宋体" w:cs="宋体"/>
                <w:kern w:val="2"/>
                <w:sz w:val="18"/>
              </w:rPr>
            </w:pPr>
            <w:r>
              <w:rPr>
                <w:rFonts w:hint="default" w:ascii="宋体" w:hAnsi="宋体" w:eastAsia="宋体" w:cs="宋体"/>
                <w:kern w:val="2"/>
                <w:sz w:val="18"/>
              </w:rPr>
              <w:t>名称</w:t>
            </w:r>
          </w:p>
        </w:tc>
        <w:tc>
          <w:tcPr>
            <w:tcW w:w="1615" w:type="dxa"/>
            <w:gridSpan w:val="2"/>
            <w:vAlign w:val="center"/>
          </w:tcPr>
          <w:p w14:paraId="28DE36A9">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jc w:val="center"/>
              <w:textAlignment w:val="auto"/>
              <w:rPr>
                <w:rFonts w:hint="default" w:ascii="宋体" w:hAnsi="宋体" w:eastAsia="宋体" w:cs="宋体"/>
                <w:kern w:val="2"/>
                <w:sz w:val="18"/>
              </w:rPr>
            </w:pPr>
            <w:r>
              <w:rPr>
                <w:rFonts w:hint="default" w:ascii="宋体" w:hAnsi="宋体" w:eastAsia="宋体" w:cs="宋体"/>
                <w:kern w:val="2"/>
                <w:sz w:val="18"/>
              </w:rPr>
              <w:t>排放浓度（mg/L）</w:t>
            </w:r>
          </w:p>
        </w:tc>
        <w:tc>
          <w:tcPr>
            <w:tcW w:w="1007" w:type="dxa"/>
            <w:vAlign w:val="center"/>
          </w:tcPr>
          <w:p w14:paraId="41FB29B8">
            <w:pPr>
              <w:pStyle w:val="9"/>
              <w:keepNext w:val="0"/>
              <w:keepLines w:val="0"/>
              <w:suppressLineNumbers w:val="0"/>
              <w:spacing w:beforeAutospacing="0" w:afterAutospacing="0"/>
              <w:jc w:val="center"/>
              <w:rPr>
                <w:rFonts w:hint="default" w:ascii="宋体" w:hAnsi="宋体" w:eastAsia="宋体" w:cs="宋体"/>
                <w:kern w:val="2"/>
                <w:sz w:val="18"/>
              </w:rPr>
            </w:pPr>
            <w:r>
              <w:rPr>
                <w:rFonts w:hint="default" w:ascii="宋体" w:hAnsi="宋体" w:eastAsia="宋体" w:cs="宋体"/>
                <w:kern w:val="2"/>
                <w:sz w:val="18"/>
              </w:rPr>
              <w:t>排放量(t/a)</w:t>
            </w:r>
          </w:p>
        </w:tc>
        <w:tc>
          <w:tcPr>
            <w:tcW w:w="1881" w:type="dxa"/>
            <w:gridSpan w:val="2"/>
            <w:vAlign w:val="center"/>
          </w:tcPr>
          <w:p w14:paraId="36125621">
            <w:pPr>
              <w:pStyle w:val="9"/>
              <w:keepNext w:val="0"/>
              <w:keepLines w:val="0"/>
              <w:suppressLineNumbers w:val="0"/>
              <w:spacing w:beforeAutospacing="0" w:afterAutospacing="0"/>
              <w:jc w:val="center"/>
              <w:rPr>
                <w:rFonts w:hint="default" w:ascii="宋体" w:hAnsi="宋体" w:eastAsia="宋体" w:cs="宋体"/>
                <w:kern w:val="2"/>
                <w:sz w:val="18"/>
              </w:rPr>
            </w:pPr>
            <w:r>
              <w:rPr>
                <w:rFonts w:hint="default" w:ascii="宋体" w:hAnsi="宋体" w:eastAsia="宋体" w:cs="宋体"/>
                <w:kern w:val="2"/>
                <w:sz w:val="18"/>
              </w:rPr>
              <w:t>名称</w:t>
            </w:r>
          </w:p>
        </w:tc>
        <w:tc>
          <w:tcPr>
            <w:tcW w:w="1803" w:type="dxa"/>
            <w:gridSpan w:val="2"/>
            <w:vAlign w:val="center"/>
          </w:tcPr>
          <w:p w14:paraId="732DD2FE">
            <w:pPr>
              <w:pStyle w:val="9"/>
              <w:keepNext w:val="0"/>
              <w:keepLines w:val="0"/>
              <w:suppressLineNumbers w:val="0"/>
              <w:spacing w:beforeAutospacing="0" w:afterAutospacing="0"/>
              <w:jc w:val="center"/>
              <w:rPr>
                <w:rFonts w:hint="default" w:ascii="宋体" w:hAnsi="宋体" w:eastAsia="宋体" w:cs="宋体"/>
                <w:kern w:val="2"/>
                <w:sz w:val="18"/>
              </w:rPr>
            </w:pPr>
            <w:r>
              <w:rPr>
                <w:rFonts w:hint="default" w:ascii="宋体" w:hAnsi="宋体" w:eastAsia="宋体" w:cs="宋体"/>
                <w:kern w:val="2"/>
                <w:sz w:val="18"/>
              </w:rPr>
              <w:t>排放浓度(</w:t>
            </w:r>
            <w:r>
              <w:rPr>
                <w:rFonts w:hint="eastAsia" w:cs="宋体"/>
                <w:kern w:val="2"/>
                <w:sz w:val="18"/>
                <w:lang w:val="en-US" w:eastAsia="zh-CN"/>
              </w:rPr>
              <w:t>mg/m</w:t>
            </w:r>
            <w:r>
              <w:rPr>
                <w:rFonts w:hint="eastAsia" w:cs="宋体"/>
                <w:kern w:val="2"/>
                <w:sz w:val="18"/>
                <w:vertAlign w:val="superscript"/>
                <w:lang w:val="en-US" w:eastAsia="zh-CN"/>
              </w:rPr>
              <w:t>3</w:t>
            </w:r>
            <w:r>
              <w:rPr>
                <w:rFonts w:hint="default" w:ascii="宋体" w:hAnsi="宋体" w:eastAsia="宋体" w:cs="宋体"/>
                <w:kern w:val="2"/>
                <w:sz w:val="18"/>
              </w:rPr>
              <w:t>)</w:t>
            </w:r>
          </w:p>
        </w:tc>
        <w:tc>
          <w:tcPr>
            <w:tcW w:w="1440" w:type="dxa"/>
            <w:vAlign w:val="center"/>
          </w:tcPr>
          <w:p w14:paraId="2F68B376">
            <w:pPr>
              <w:pStyle w:val="9"/>
              <w:keepNext w:val="0"/>
              <w:keepLines w:val="0"/>
              <w:suppressLineNumbers w:val="0"/>
              <w:spacing w:beforeAutospacing="0" w:afterAutospacing="0"/>
              <w:jc w:val="center"/>
              <w:rPr>
                <w:rFonts w:hint="default" w:ascii="宋体" w:hAnsi="宋体" w:eastAsia="宋体" w:cs="宋体"/>
                <w:kern w:val="2"/>
                <w:sz w:val="18"/>
              </w:rPr>
            </w:pPr>
            <w:r>
              <w:rPr>
                <w:rFonts w:hint="default" w:ascii="宋体" w:hAnsi="宋体" w:eastAsia="宋体" w:cs="宋体"/>
                <w:kern w:val="2"/>
                <w:sz w:val="18"/>
              </w:rPr>
              <w:t>排放量(t/a)</w:t>
            </w:r>
          </w:p>
        </w:tc>
      </w:tr>
      <w:tr w14:paraId="77598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92" w:type="dxa"/>
            <w:gridSpan w:val="2"/>
            <w:vMerge w:val="continue"/>
            <w:vAlign w:val="center"/>
          </w:tcPr>
          <w:p w14:paraId="427FE789">
            <w:pPr>
              <w:keepNext w:val="0"/>
              <w:keepLines w:val="0"/>
              <w:suppressLineNumbers w:val="0"/>
              <w:spacing w:beforeAutospacing="0" w:afterAutospacing="0"/>
              <w:jc w:val="center"/>
              <w:rPr>
                <w:rFonts w:hint="default"/>
                <w:kern w:val="2"/>
                <w:sz w:val="2"/>
                <w:szCs w:val="2"/>
              </w:rPr>
            </w:pPr>
          </w:p>
        </w:tc>
        <w:tc>
          <w:tcPr>
            <w:tcW w:w="1050" w:type="dxa"/>
            <w:vAlign w:val="center"/>
          </w:tcPr>
          <w:p w14:paraId="1105F35B">
            <w:pPr>
              <w:pStyle w:val="9"/>
              <w:keepNext w:val="0"/>
              <w:keepLines w:val="0"/>
              <w:suppressLineNumbers w:val="0"/>
              <w:spacing w:beforeAutospacing="0" w:afterAutospacing="0"/>
              <w:jc w:val="center"/>
              <w:rPr>
                <w:rFonts w:hint="default" w:ascii="宋体" w:hAnsi="宋体" w:eastAsia="宋体" w:cs="宋体"/>
                <w:kern w:val="2"/>
                <w:sz w:val="18"/>
              </w:rPr>
            </w:pPr>
            <w:r>
              <w:rPr>
                <w:rFonts w:hint="default" w:ascii="宋体" w:hAnsi="宋体" w:eastAsia="宋体" w:cs="宋体"/>
                <w:kern w:val="2"/>
                <w:sz w:val="18"/>
              </w:rPr>
              <w:t>COD</w:t>
            </w:r>
          </w:p>
        </w:tc>
        <w:tc>
          <w:tcPr>
            <w:tcW w:w="1615" w:type="dxa"/>
            <w:gridSpan w:val="2"/>
            <w:vAlign w:val="center"/>
          </w:tcPr>
          <w:p w14:paraId="747AE31A">
            <w:pPr>
              <w:pStyle w:val="9"/>
              <w:keepNext w:val="0"/>
              <w:keepLines w:val="0"/>
              <w:suppressLineNumbers w:val="0"/>
              <w:spacing w:beforeAutospacing="0" w:afterAutospacing="0"/>
              <w:jc w:val="center"/>
              <w:rPr>
                <w:rFonts w:hint="default" w:cs="宋体"/>
                <w:kern w:val="2"/>
                <w:sz w:val="18"/>
                <w:lang w:val="en-US" w:eastAsia="zh-CN"/>
              </w:rPr>
            </w:pPr>
            <w:r>
              <w:rPr>
                <w:rFonts w:hint="eastAsia" w:cs="宋体"/>
                <w:kern w:val="2"/>
                <w:sz w:val="18"/>
                <w:lang w:val="en-US" w:eastAsia="zh-CN"/>
              </w:rPr>
              <w:t>54.78</w:t>
            </w:r>
          </w:p>
        </w:tc>
        <w:tc>
          <w:tcPr>
            <w:tcW w:w="1007" w:type="dxa"/>
            <w:vAlign w:val="center"/>
          </w:tcPr>
          <w:p w14:paraId="35C67E99">
            <w:pPr>
              <w:pStyle w:val="9"/>
              <w:keepNext w:val="0"/>
              <w:keepLines w:val="0"/>
              <w:suppressLineNumbers w:val="0"/>
              <w:spacing w:beforeAutospacing="0" w:afterAutospacing="0"/>
              <w:jc w:val="center"/>
              <w:rPr>
                <w:rFonts w:hint="eastAsia" w:cs="宋体"/>
                <w:kern w:val="2"/>
                <w:sz w:val="18"/>
                <w:lang w:val="en-US" w:eastAsia="zh-CN"/>
              </w:rPr>
            </w:pPr>
            <w:r>
              <w:rPr>
                <w:rFonts w:hint="eastAsia" w:cs="宋体"/>
                <w:kern w:val="2"/>
                <w:sz w:val="18"/>
                <w:lang w:val="en-US" w:eastAsia="zh-CN"/>
              </w:rPr>
              <w:t>0.836827</w:t>
            </w:r>
          </w:p>
        </w:tc>
        <w:tc>
          <w:tcPr>
            <w:tcW w:w="1881" w:type="dxa"/>
            <w:gridSpan w:val="2"/>
            <w:vAlign w:val="center"/>
          </w:tcPr>
          <w:p w14:paraId="5092B74A">
            <w:pPr>
              <w:pStyle w:val="9"/>
              <w:keepNext w:val="0"/>
              <w:keepLines w:val="0"/>
              <w:suppressLineNumbers w:val="0"/>
              <w:spacing w:beforeAutospacing="0" w:afterAutospacing="0"/>
              <w:jc w:val="center"/>
              <w:rPr>
                <w:rFonts w:hint="default" w:cs="宋体"/>
                <w:kern w:val="2"/>
                <w:sz w:val="18"/>
                <w:lang w:val="en-US" w:eastAsia="zh-CN"/>
              </w:rPr>
            </w:pPr>
            <w:r>
              <w:rPr>
                <w:rFonts w:hint="eastAsia" w:cs="宋体"/>
                <w:kern w:val="2"/>
                <w:sz w:val="18"/>
                <w:lang w:val="en-US" w:eastAsia="zh-CN"/>
              </w:rPr>
              <w:t>颗粒物</w:t>
            </w:r>
          </w:p>
        </w:tc>
        <w:tc>
          <w:tcPr>
            <w:tcW w:w="1803" w:type="dxa"/>
            <w:gridSpan w:val="2"/>
            <w:vAlign w:val="center"/>
          </w:tcPr>
          <w:p w14:paraId="6327CB56">
            <w:pPr>
              <w:pStyle w:val="9"/>
              <w:keepNext w:val="0"/>
              <w:keepLines w:val="0"/>
              <w:suppressLineNumbers w:val="0"/>
              <w:spacing w:beforeAutospacing="0" w:afterAutospacing="0"/>
              <w:jc w:val="center"/>
              <w:rPr>
                <w:rFonts w:hint="default" w:cs="宋体"/>
                <w:kern w:val="2"/>
                <w:sz w:val="18"/>
                <w:lang w:val="en-US" w:eastAsia="zh-CN"/>
              </w:rPr>
            </w:pPr>
            <w:r>
              <w:rPr>
                <w:rFonts w:hint="eastAsia" w:cs="宋体"/>
                <w:kern w:val="2"/>
                <w:sz w:val="18"/>
                <w:lang w:val="en-US" w:eastAsia="zh-CN"/>
              </w:rPr>
              <w:t>/</w:t>
            </w:r>
          </w:p>
        </w:tc>
        <w:tc>
          <w:tcPr>
            <w:tcW w:w="1440" w:type="dxa"/>
            <w:vAlign w:val="center"/>
          </w:tcPr>
          <w:p w14:paraId="71FA0CDD">
            <w:pPr>
              <w:pStyle w:val="9"/>
              <w:keepNext w:val="0"/>
              <w:keepLines w:val="0"/>
              <w:suppressLineNumbers w:val="0"/>
              <w:spacing w:beforeAutospacing="0" w:afterAutospacing="0"/>
              <w:jc w:val="center"/>
              <w:rPr>
                <w:rFonts w:hint="eastAsia" w:cs="宋体"/>
                <w:kern w:val="2"/>
                <w:sz w:val="18"/>
                <w:lang w:val="en-US" w:eastAsia="zh-CN"/>
              </w:rPr>
            </w:pPr>
            <w:r>
              <w:rPr>
                <w:rFonts w:hint="eastAsia" w:cs="宋体"/>
                <w:kern w:val="2"/>
                <w:sz w:val="18"/>
                <w:lang w:val="en-US" w:eastAsia="zh-CN"/>
              </w:rPr>
              <w:t>0.836827</w:t>
            </w:r>
          </w:p>
        </w:tc>
      </w:tr>
      <w:tr w14:paraId="5067F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392" w:type="dxa"/>
            <w:gridSpan w:val="2"/>
            <w:vMerge w:val="continue"/>
            <w:vAlign w:val="center"/>
          </w:tcPr>
          <w:p w14:paraId="0E91B6D3">
            <w:pPr>
              <w:keepNext w:val="0"/>
              <w:keepLines w:val="0"/>
              <w:suppressLineNumbers w:val="0"/>
              <w:spacing w:beforeAutospacing="0" w:afterAutospacing="0"/>
              <w:jc w:val="center"/>
              <w:rPr>
                <w:rFonts w:hint="default"/>
                <w:kern w:val="2"/>
                <w:sz w:val="2"/>
                <w:szCs w:val="2"/>
              </w:rPr>
            </w:pPr>
          </w:p>
        </w:tc>
        <w:tc>
          <w:tcPr>
            <w:tcW w:w="1050" w:type="dxa"/>
            <w:vAlign w:val="center"/>
          </w:tcPr>
          <w:p w14:paraId="7E17BCF1">
            <w:pPr>
              <w:pStyle w:val="9"/>
              <w:keepNext w:val="0"/>
              <w:keepLines w:val="0"/>
              <w:suppressLineNumbers w:val="0"/>
              <w:spacing w:beforeAutospacing="0" w:afterAutospacing="0"/>
              <w:jc w:val="center"/>
              <w:rPr>
                <w:rFonts w:hint="default"/>
                <w:kern w:val="2"/>
                <w:sz w:val="18"/>
              </w:rPr>
            </w:pPr>
            <w:r>
              <w:rPr>
                <w:rFonts w:hint="default"/>
                <w:kern w:val="2"/>
                <w:sz w:val="18"/>
              </w:rPr>
              <w:t>氨氮</w:t>
            </w:r>
          </w:p>
        </w:tc>
        <w:tc>
          <w:tcPr>
            <w:tcW w:w="1615" w:type="dxa"/>
            <w:gridSpan w:val="2"/>
            <w:vAlign w:val="center"/>
          </w:tcPr>
          <w:p w14:paraId="49BC02EE">
            <w:pPr>
              <w:pStyle w:val="9"/>
              <w:keepNext w:val="0"/>
              <w:keepLines w:val="0"/>
              <w:suppressLineNumbers w:val="0"/>
              <w:spacing w:beforeAutospacing="0" w:afterAutospacing="0"/>
              <w:jc w:val="center"/>
              <w:rPr>
                <w:rFonts w:hint="default" w:cs="宋体"/>
                <w:kern w:val="2"/>
                <w:sz w:val="18"/>
                <w:lang w:val="en-US" w:eastAsia="zh-CN"/>
              </w:rPr>
            </w:pPr>
            <w:r>
              <w:rPr>
                <w:rFonts w:hint="eastAsia" w:cs="宋体"/>
                <w:kern w:val="2"/>
                <w:sz w:val="18"/>
                <w:lang w:val="en-US" w:eastAsia="zh-CN"/>
              </w:rPr>
              <w:t>4.47</w:t>
            </w:r>
          </w:p>
        </w:tc>
        <w:tc>
          <w:tcPr>
            <w:tcW w:w="1007" w:type="dxa"/>
            <w:vAlign w:val="center"/>
          </w:tcPr>
          <w:p w14:paraId="1C7CC8EE">
            <w:pPr>
              <w:pStyle w:val="9"/>
              <w:keepNext w:val="0"/>
              <w:keepLines w:val="0"/>
              <w:suppressLineNumbers w:val="0"/>
              <w:spacing w:beforeAutospacing="0" w:afterAutospacing="0"/>
              <w:jc w:val="center"/>
              <w:rPr>
                <w:rFonts w:hint="eastAsia" w:cs="宋体"/>
                <w:kern w:val="2"/>
                <w:sz w:val="18"/>
                <w:lang w:val="en-US" w:eastAsia="zh-CN"/>
              </w:rPr>
            </w:pPr>
            <w:r>
              <w:rPr>
                <w:rFonts w:hint="eastAsia" w:cs="宋体"/>
                <w:kern w:val="2"/>
                <w:sz w:val="18"/>
                <w:lang w:val="en-US" w:eastAsia="zh-CN"/>
              </w:rPr>
              <w:t>0.052973</w:t>
            </w:r>
          </w:p>
        </w:tc>
        <w:tc>
          <w:tcPr>
            <w:tcW w:w="1881" w:type="dxa"/>
            <w:gridSpan w:val="2"/>
            <w:vAlign w:val="center"/>
          </w:tcPr>
          <w:p w14:paraId="11C5609C">
            <w:pPr>
              <w:pStyle w:val="9"/>
              <w:keepNext w:val="0"/>
              <w:keepLines w:val="0"/>
              <w:suppressLineNumbers w:val="0"/>
              <w:spacing w:beforeAutospacing="0" w:afterAutospacing="0"/>
              <w:jc w:val="center"/>
              <w:rPr>
                <w:rFonts w:hint="default" w:cs="宋体"/>
                <w:kern w:val="2"/>
                <w:sz w:val="18"/>
                <w:lang w:val="en-US" w:eastAsia="zh-CN"/>
              </w:rPr>
            </w:pPr>
            <w:r>
              <w:rPr>
                <w:rFonts w:hint="default" w:cs="宋体"/>
                <w:kern w:val="2"/>
                <w:sz w:val="18"/>
                <w:lang w:val="en-US" w:eastAsia="zh-CN"/>
              </w:rPr>
              <w:t>二氧化硫</w:t>
            </w:r>
          </w:p>
        </w:tc>
        <w:tc>
          <w:tcPr>
            <w:tcW w:w="1803" w:type="dxa"/>
            <w:gridSpan w:val="2"/>
            <w:vAlign w:val="center"/>
          </w:tcPr>
          <w:p w14:paraId="2A74C9BE">
            <w:pPr>
              <w:pStyle w:val="9"/>
              <w:keepNext w:val="0"/>
              <w:keepLines w:val="0"/>
              <w:suppressLineNumbers w:val="0"/>
              <w:spacing w:beforeAutospacing="0" w:afterAutospacing="0"/>
              <w:jc w:val="center"/>
              <w:rPr>
                <w:rFonts w:hint="default" w:cs="宋体"/>
                <w:kern w:val="2"/>
                <w:sz w:val="18"/>
                <w:lang w:val="en-US" w:eastAsia="zh-CN"/>
              </w:rPr>
            </w:pPr>
            <w:r>
              <w:rPr>
                <w:rFonts w:hint="eastAsia" w:cs="宋体"/>
                <w:kern w:val="2"/>
                <w:sz w:val="18"/>
                <w:lang w:val="en-US" w:eastAsia="zh-CN"/>
              </w:rPr>
              <w:t>/</w:t>
            </w:r>
          </w:p>
        </w:tc>
        <w:tc>
          <w:tcPr>
            <w:tcW w:w="1440" w:type="dxa"/>
            <w:vAlign w:val="center"/>
          </w:tcPr>
          <w:p w14:paraId="098A844D">
            <w:pPr>
              <w:pStyle w:val="9"/>
              <w:keepNext w:val="0"/>
              <w:keepLines w:val="0"/>
              <w:suppressLineNumbers w:val="0"/>
              <w:spacing w:beforeAutospacing="0" w:afterAutospacing="0"/>
              <w:jc w:val="center"/>
              <w:rPr>
                <w:rFonts w:hint="eastAsia" w:cs="宋体"/>
                <w:kern w:val="2"/>
                <w:sz w:val="18"/>
                <w:lang w:val="en-US" w:eastAsia="zh-CN"/>
              </w:rPr>
            </w:pPr>
            <w:r>
              <w:rPr>
                <w:rFonts w:hint="eastAsia" w:cs="宋体"/>
                <w:kern w:val="2"/>
                <w:sz w:val="18"/>
                <w:lang w:val="en-US" w:eastAsia="zh-CN"/>
              </w:rPr>
              <w:t>0.770382</w:t>
            </w:r>
          </w:p>
          <w:p w14:paraId="4E90B46E">
            <w:pPr>
              <w:pStyle w:val="9"/>
              <w:keepNext w:val="0"/>
              <w:keepLines w:val="0"/>
              <w:suppressLineNumbers w:val="0"/>
              <w:spacing w:beforeAutospacing="0" w:afterAutospacing="0"/>
              <w:jc w:val="center"/>
              <w:rPr>
                <w:rFonts w:hint="default" w:cs="宋体"/>
                <w:kern w:val="2"/>
                <w:sz w:val="18"/>
                <w:lang w:val="en-US" w:eastAsia="zh-CN"/>
              </w:rPr>
            </w:pPr>
          </w:p>
        </w:tc>
      </w:tr>
      <w:tr w14:paraId="0DDBA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392" w:type="dxa"/>
            <w:gridSpan w:val="2"/>
            <w:vMerge w:val="continue"/>
            <w:vAlign w:val="center"/>
          </w:tcPr>
          <w:p w14:paraId="7C378A28">
            <w:pPr>
              <w:keepNext w:val="0"/>
              <w:keepLines w:val="0"/>
              <w:suppressLineNumbers w:val="0"/>
              <w:spacing w:beforeAutospacing="0" w:afterAutospacing="0"/>
              <w:jc w:val="center"/>
              <w:rPr>
                <w:rFonts w:hint="default"/>
                <w:kern w:val="2"/>
                <w:sz w:val="2"/>
                <w:szCs w:val="2"/>
              </w:rPr>
            </w:pPr>
          </w:p>
        </w:tc>
        <w:tc>
          <w:tcPr>
            <w:tcW w:w="1050" w:type="dxa"/>
            <w:vAlign w:val="center"/>
          </w:tcPr>
          <w:p w14:paraId="359BADAF">
            <w:pPr>
              <w:pStyle w:val="9"/>
              <w:keepNext w:val="0"/>
              <w:keepLines w:val="0"/>
              <w:suppressLineNumbers w:val="0"/>
              <w:spacing w:beforeAutospacing="0" w:afterAutospacing="0"/>
              <w:jc w:val="center"/>
              <w:rPr>
                <w:rFonts w:hint="default" w:eastAsia="宋体"/>
                <w:kern w:val="2"/>
                <w:sz w:val="18"/>
                <w:lang w:val="en-US" w:eastAsia="zh-CN"/>
              </w:rPr>
            </w:pPr>
            <w:r>
              <w:rPr>
                <w:rFonts w:hint="eastAsia"/>
                <w:kern w:val="2"/>
                <w:sz w:val="18"/>
                <w:lang w:val="en-US" w:eastAsia="zh-CN"/>
              </w:rPr>
              <w:t>总氮</w:t>
            </w:r>
          </w:p>
        </w:tc>
        <w:tc>
          <w:tcPr>
            <w:tcW w:w="1615" w:type="dxa"/>
            <w:gridSpan w:val="2"/>
            <w:vAlign w:val="center"/>
          </w:tcPr>
          <w:p w14:paraId="6816A51C">
            <w:pPr>
              <w:pStyle w:val="9"/>
              <w:keepNext w:val="0"/>
              <w:keepLines w:val="0"/>
              <w:suppressLineNumbers w:val="0"/>
              <w:spacing w:beforeAutospacing="0" w:afterAutospacing="0"/>
              <w:jc w:val="center"/>
              <w:rPr>
                <w:rFonts w:hint="default" w:cs="宋体"/>
                <w:kern w:val="2"/>
                <w:sz w:val="18"/>
                <w:lang w:val="en-US" w:eastAsia="zh-CN"/>
              </w:rPr>
            </w:pPr>
            <w:r>
              <w:rPr>
                <w:rFonts w:hint="eastAsia" w:cs="宋体"/>
                <w:kern w:val="2"/>
                <w:sz w:val="18"/>
                <w:lang w:val="en-US" w:eastAsia="zh-CN"/>
              </w:rPr>
              <w:t>27.387</w:t>
            </w:r>
          </w:p>
        </w:tc>
        <w:tc>
          <w:tcPr>
            <w:tcW w:w="1007" w:type="dxa"/>
            <w:vMerge w:val="restart"/>
            <w:vAlign w:val="center"/>
          </w:tcPr>
          <w:p w14:paraId="61FA4525">
            <w:pPr>
              <w:pStyle w:val="9"/>
              <w:keepNext w:val="0"/>
              <w:keepLines w:val="0"/>
              <w:suppressLineNumbers w:val="0"/>
              <w:spacing w:beforeAutospacing="0" w:afterAutospacing="0"/>
              <w:jc w:val="center"/>
              <w:rPr>
                <w:rFonts w:hint="eastAsia" w:cs="宋体"/>
                <w:kern w:val="2"/>
                <w:sz w:val="18"/>
                <w:lang w:val="en-US" w:eastAsia="zh-CN"/>
              </w:rPr>
            </w:pPr>
            <w:r>
              <w:rPr>
                <w:rFonts w:hint="eastAsia" w:cs="宋体"/>
                <w:kern w:val="2"/>
                <w:sz w:val="18"/>
                <w:lang w:val="en-US" w:eastAsia="zh-CN"/>
              </w:rPr>
              <w:t>/</w:t>
            </w:r>
          </w:p>
        </w:tc>
        <w:tc>
          <w:tcPr>
            <w:tcW w:w="1881" w:type="dxa"/>
            <w:gridSpan w:val="2"/>
            <w:vAlign w:val="center"/>
          </w:tcPr>
          <w:p w14:paraId="35AD812A">
            <w:pPr>
              <w:pStyle w:val="9"/>
              <w:keepNext w:val="0"/>
              <w:keepLines w:val="0"/>
              <w:suppressLineNumbers w:val="0"/>
              <w:spacing w:beforeAutospacing="0" w:afterAutospacing="0"/>
              <w:jc w:val="center"/>
              <w:rPr>
                <w:rFonts w:hint="default" w:cs="宋体"/>
                <w:kern w:val="2"/>
                <w:sz w:val="18"/>
                <w:lang w:val="en-US" w:eastAsia="zh-CN"/>
              </w:rPr>
            </w:pPr>
            <w:r>
              <w:rPr>
                <w:rFonts w:hint="default" w:cs="宋体"/>
                <w:kern w:val="2"/>
                <w:sz w:val="18"/>
                <w:lang w:val="en-US" w:eastAsia="zh-CN"/>
              </w:rPr>
              <w:t>氮氧化物</w:t>
            </w:r>
          </w:p>
        </w:tc>
        <w:tc>
          <w:tcPr>
            <w:tcW w:w="1803" w:type="dxa"/>
            <w:gridSpan w:val="2"/>
            <w:vAlign w:val="center"/>
          </w:tcPr>
          <w:p w14:paraId="1FDC32E2">
            <w:pPr>
              <w:pStyle w:val="9"/>
              <w:keepNext w:val="0"/>
              <w:keepLines w:val="0"/>
              <w:suppressLineNumbers w:val="0"/>
              <w:spacing w:beforeAutospacing="0" w:afterAutospacing="0"/>
              <w:jc w:val="center"/>
              <w:rPr>
                <w:rFonts w:hint="default" w:cs="宋体"/>
                <w:kern w:val="2"/>
                <w:sz w:val="18"/>
                <w:lang w:val="en-US" w:eastAsia="zh-CN"/>
              </w:rPr>
            </w:pPr>
            <w:r>
              <w:rPr>
                <w:rFonts w:hint="eastAsia" w:cs="宋体"/>
                <w:kern w:val="2"/>
                <w:sz w:val="18"/>
                <w:lang w:val="en-US" w:eastAsia="zh-CN"/>
              </w:rPr>
              <w:t>/</w:t>
            </w:r>
          </w:p>
        </w:tc>
        <w:tc>
          <w:tcPr>
            <w:tcW w:w="1440" w:type="dxa"/>
            <w:vAlign w:val="center"/>
          </w:tcPr>
          <w:p w14:paraId="4897AD91">
            <w:pPr>
              <w:pStyle w:val="9"/>
              <w:keepNext w:val="0"/>
              <w:keepLines w:val="0"/>
              <w:suppressLineNumbers w:val="0"/>
              <w:spacing w:beforeAutospacing="0" w:afterAutospacing="0"/>
              <w:jc w:val="center"/>
              <w:rPr>
                <w:rFonts w:hint="default" w:cs="宋体"/>
                <w:kern w:val="2"/>
                <w:sz w:val="18"/>
                <w:lang w:val="en-US" w:eastAsia="zh-CN"/>
              </w:rPr>
            </w:pPr>
            <w:r>
              <w:rPr>
                <w:rFonts w:hint="eastAsia" w:cs="宋体"/>
                <w:kern w:val="2"/>
                <w:sz w:val="18"/>
                <w:lang w:val="en-US" w:eastAsia="zh-CN"/>
              </w:rPr>
              <w:t>3.400679</w:t>
            </w:r>
          </w:p>
        </w:tc>
      </w:tr>
      <w:tr w14:paraId="2E376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92" w:type="dxa"/>
            <w:gridSpan w:val="2"/>
            <w:vMerge w:val="continue"/>
            <w:vAlign w:val="center"/>
          </w:tcPr>
          <w:p w14:paraId="615626B8">
            <w:pPr>
              <w:keepNext w:val="0"/>
              <w:keepLines w:val="0"/>
              <w:suppressLineNumbers w:val="0"/>
              <w:spacing w:beforeAutospacing="0" w:afterAutospacing="0"/>
              <w:jc w:val="center"/>
              <w:rPr>
                <w:rFonts w:hint="default"/>
                <w:kern w:val="2"/>
                <w:sz w:val="2"/>
                <w:szCs w:val="2"/>
              </w:rPr>
            </w:pPr>
          </w:p>
        </w:tc>
        <w:tc>
          <w:tcPr>
            <w:tcW w:w="1050" w:type="dxa"/>
            <w:vAlign w:val="center"/>
          </w:tcPr>
          <w:p w14:paraId="4FD41795">
            <w:pPr>
              <w:pStyle w:val="9"/>
              <w:keepNext w:val="0"/>
              <w:keepLines w:val="0"/>
              <w:suppressLineNumbers w:val="0"/>
              <w:spacing w:beforeAutospacing="0" w:afterAutospacing="0"/>
              <w:ind w:left="106" w:leftChars="0" w:right="0" w:rightChars="0"/>
              <w:jc w:val="center"/>
              <w:rPr>
                <w:rFonts w:hint="default" w:ascii="宋体" w:hAnsi="宋体" w:eastAsia="宋体" w:cs="宋体"/>
                <w:kern w:val="2"/>
                <w:sz w:val="18"/>
                <w:szCs w:val="22"/>
                <w:lang w:val="zh-CN" w:eastAsia="zh-CN" w:bidi="zh-CN"/>
              </w:rPr>
            </w:pPr>
            <w:r>
              <w:rPr>
                <w:rFonts w:hint="default"/>
                <w:kern w:val="2"/>
                <w:sz w:val="18"/>
              </w:rPr>
              <w:t>PH 值</w:t>
            </w:r>
          </w:p>
        </w:tc>
        <w:tc>
          <w:tcPr>
            <w:tcW w:w="1615" w:type="dxa"/>
            <w:gridSpan w:val="2"/>
            <w:vAlign w:val="center"/>
          </w:tcPr>
          <w:p w14:paraId="70C28CDB">
            <w:pPr>
              <w:pStyle w:val="9"/>
              <w:keepNext w:val="0"/>
              <w:keepLines w:val="0"/>
              <w:suppressLineNumbers w:val="0"/>
              <w:spacing w:beforeAutospacing="0" w:afterAutospacing="0"/>
              <w:jc w:val="center"/>
              <w:rPr>
                <w:rFonts w:hint="eastAsia" w:cs="宋体"/>
                <w:kern w:val="2"/>
                <w:sz w:val="18"/>
                <w:lang w:val="en-US" w:eastAsia="zh-CN"/>
              </w:rPr>
            </w:pPr>
            <w:r>
              <w:rPr>
                <w:rFonts w:hint="eastAsia" w:cs="宋体"/>
                <w:kern w:val="2"/>
                <w:sz w:val="18"/>
                <w:lang w:val="en-US" w:eastAsia="zh-CN"/>
              </w:rPr>
              <w:t>7.84</w:t>
            </w:r>
          </w:p>
        </w:tc>
        <w:tc>
          <w:tcPr>
            <w:tcW w:w="1007" w:type="dxa"/>
            <w:vMerge w:val="continue"/>
            <w:vAlign w:val="center"/>
          </w:tcPr>
          <w:p w14:paraId="6A69A711">
            <w:pPr>
              <w:pStyle w:val="9"/>
              <w:keepNext w:val="0"/>
              <w:keepLines w:val="0"/>
              <w:suppressLineNumbers w:val="0"/>
              <w:spacing w:beforeAutospacing="0" w:afterAutospacing="0"/>
              <w:jc w:val="center"/>
              <w:rPr>
                <w:rFonts w:hint="eastAsia" w:cs="宋体"/>
                <w:kern w:val="2"/>
                <w:sz w:val="18"/>
                <w:lang w:val="en-US" w:eastAsia="zh-CN"/>
              </w:rPr>
            </w:pPr>
          </w:p>
        </w:tc>
        <w:tc>
          <w:tcPr>
            <w:tcW w:w="1881" w:type="dxa"/>
            <w:gridSpan w:val="2"/>
            <w:vAlign w:val="center"/>
          </w:tcPr>
          <w:p w14:paraId="6F1EA4D8">
            <w:pPr>
              <w:pStyle w:val="9"/>
              <w:keepNext w:val="0"/>
              <w:keepLines w:val="0"/>
              <w:suppressLineNumbers w:val="0"/>
              <w:spacing w:beforeAutospacing="0" w:afterAutospacing="0"/>
              <w:jc w:val="center"/>
              <w:rPr>
                <w:rFonts w:hint="default" w:cs="宋体"/>
                <w:kern w:val="2"/>
                <w:sz w:val="18"/>
                <w:lang w:val="en-US" w:eastAsia="zh-CN"/>
              </w:rPr>
            </w:pPr>
            <w:r>
              <w:rPr>
                <w:rFonts w:hint="eastAsia" w:cs="宋体"/>
                <w:kern w:val="2"/>
                <w:sz w:val="18"/>
                <w:lang w:val="en-US" w:eastAsia="zh-CN"/>
              </w:rPr>
              <w:t>VOCs</w:t>
            </w:r>
          </w:p>
        </w:tc>
        <w:tc>
          <w:tcPr>
            <w:tcW w:w="1803" w:type="dxa"/>
            <w:gridSpan w:val="2"/>
            <w:vAlign w:val="center"/>
          </w:tcPr>
          <w:p w14:paraId="64EB2EF8">
            <w:pPr>
              <w:pStyle w:val="9"/>
              <w:keepNext w:val="0"/>
              <w:keepLines w:val="0"/>
              <w:suppressLineNumbers w:val="0"/>
              <w:spacing w:beforeAutospacing="0" w:afterAutospacing="0"/>
              <w:jc w:val="center"/>
              <w:rPr>
                <w:rFonts w:hint="default" w:cs="宋体"/>
                <w:kern w:val="2"/>
                <w:sz w:val="18"/>
                <w:lang w:val="en-US" w:eastAsia="zh-CN"/>
              </w:rPr>
            </w:pPr>
            <w:r>
              <w:rPr>
                <w:rFonts w:hint="eastAsia" w:cs="宋体"/>
                <w:kern w:val="2"/>
                <w:sz w:val="18"/>
                <w:lang w:val="en-US" w:eastAsia="zh-CN"/>
              </w:rPr>
              <w:t>/</w:t>
            </w:r>
          </w:p>
        </w:tc>
        <w:tc>
          <w:tcPr>
            <w:tcW w:w="1440" w:type="dxa"/>
            <w:vAlign w:val="center"/>
          </w:tcPr>
          <w:p w14:paraId="56936465">
            <w:pPr>
              <w:pStyle w:val="9"/>
              <w:keepNext w:val="0"/>
              <w:keepLines w:val="0"/>
              <w:suppressLineNumbers w:val="0"/>
              <w:spacing w:beforeAutospacing="0" w:afterAutospacing="0"/>
              <w:jc w:val="center"/>
              <w:rPr>
                <w:rFonts w:hint="default" w:cs="宋体"/>
                <w:kern w:val="2"/>
                <w:sz w:val="18"/>
                <w:lang w:val="en-US" w:eastAsia="zh-CN"/>
              </w:rPr>
            </w:pPr>
            <w:r>
              <w:rPr>
                <w:rFonts w:hint="eastAsia" w:cs="宋体"/>
                <w:kern w:val="2"/>
                <w:sz w:val="18"/>
                <w:lang w:val="en-US" w:eastAsia="zh-CN"/>
              </w:rPr>
              <w:t>0.129879</w:t>
            </w:r>
          </w:p>
        </w:tc>
      </w:tr>
      <w:tr w14:paraId="76FB3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1392" w:type="dxa"/>
            <w:gridSpan w:val="2"/>
            <w:vAlign w:val="center"/>
          </w:tcPr>
          <w:p w14:paraId="054F2588">
            <w:pPr>
              <w:pStyle w:val="9"/>
              <w:keepNext w:val="0"/>
              <w:keepLines w:val="0"/>
              <w:suppressLineNumbers w:val="0"/>
              <w:spacing w:before="0" w:beforeAutospacing="0" w:afterAutospacing="0" w:line="242" w:lineRule="auto"/>
              <w:ind w:left="0" w:leftChars="0" w:right="131" w:firstLine="0" w:firstLineChars="0"/>
              <w:jc w:val="center"/>
              <w:rPr>
                <w:rFonts w:hint="default"/>
                <w:b/>
                <w:kern w:val="2"/>
                <w:sz w:val="18"/>
              </w:rPr>
            </w:pPr>
            <w:r>
              <w:rPr>
                <w:rFonts w:hint="default"/>
                <w:b/>
                <w:kern w:val="2"/>
                <w:sz w:val="18"/>
              </w:rPr>
              <w:t>达标排放情况</w:t>
            </w:r>
          </w:p>
        </w:tc>
        <w:tc>
          <w:tcPr>
            <w:tcW w:w="8796" w:type="dxa"/>
            <w:gridSpan w:val="9"/>
            <w:vAlign w:val="center"/>
          </w:tcPr>
          <w:p w14:paraId="3FE68F95">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240" w:lineRule="auto"/>
              <w:ind w:left="0" w:leftChars="0" w:right="0" w:firstLine="360" w:firstLineChars="200"/>
              <w:jc w:val="both"/>
              <w:textAlignment w:val="auto"/>
              <w:rPr>
                <w:rFonts w:hint="eastAsia"/>
                <w:kern w:val="2"/>
                <w:sz w:val="18"/>
                <w:szCs w:val="32"/>
                <w:lang w:val="en-US" w:eastAsia="zh-CN"/>
              </w:rPr>
            </w:pPr>
            <w:r>
              <w:rPr>
                <w:rFonts w:hint="eastAsia"/>
                <w:kern w:val="2"/>
                <w:sz w:val="18"/>
                <w:szCs w:val="32"/>
                <w:lang w:val="en-US" w:eastAsia="zh-CN"/>
              </w:rPr>
              <w:t>葫芦岛天启晟业化工有限公司对 VOCs 的总量控制指标为 17.90564t/a,对氮氧化物的控制指标为10.71014t/a,对氨氮的总量控制指标为 0.45t/a，化学需氧量的控制指 标为 4.46t/a，</w:t>
            </w:r>
          </w:p>
          <w:p w14:paraId="6E75393F">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240" w:lineRule="auto"/>
              <w:ind w:left="0" w:leftChars="0" w:right="0" w:firstLine="360" w:firstLineChars="200"/>
              <w:jc w:val="both"/>
              <w:textAlignment w:val="auto"/>
              <w:rPr>
                <w:rFonts w:hint="default"/>
                <w:kern w:val="2"/>
                <w:sz w:val="18"/>
              </w:rPr>
            </w:pPr>
            <w:r>
              <w:rPr>
                <w:rFonts w:hint="eastAsia"/>
                <w:kern w:val="2"/>
                <w:sz w:val="18"/>
                <w:szCs w:val="32"/>
                <w:lang w:val="en-US" w:eastAsia="zh-CN"/>
              </w:rPr>
              <w:t>通过 2022 年对本公司的监测情况机实际生产情况可以得出，2022 年本公司 VOCs 排放量为 0.129879t/a，氮氧化物排放量为 3.400679t/a，氨氮排放量 为 0.052973t/a，化学需氧量排放量为 0.836827t/a，满足许可排放量要求。</w:t>
            </w:r>
          </w:p>
        </w:tc>
      </w:tr>
      <w:tr w14:paraId="25623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392" w:type="dxa"/>
            <w:gridSpan w:val="2"/>
            <w:vAlign w:val="center"/>
          </w:tcPr>
          <w:p w14:paraId="25AC1F26">
            <w:pPr>
              <w:pStyle w:val="9"/>
              <w:keepNext w:val="0"/>
              <w:keepLines w:val="0"/>
              <w:suppressLineNumbers w:val="0"/>
              <w:spacing w:before="0" w:beforeAutospacing="0" w:afterAutospacing="0" w:line="324" w:lineRule="auto"/>
              <w:ind w:left="0" w:leftChars="0" w:right="131" w:firstLine="0" w:firstLineChars="0"/>
              <w:jc w:val="center"/>
              <w:rPr>
                <w:rFonts w:hint="default"/>
                <w:b/>
                <w:kern w:val="2"/>
                <w:sz w:val="18"/>
                <w:highlight w:val="none"/>
              </w:rPr>
            </w:pPr>
            <w:r>
              <w:rPr>
                <w:rFonts w:hint="default"/>
                <w:b/>
                <w:kern w:val="2"/>
                <w:sz w:val="18"/>
                <w:highlight w:val="none"/>
              </w:rPr>
              <w:t>排放方式、排放口数量和分布情况</w:t>
            </w:r>
          </w:p>
        </w:tc>
        <w:tc>
          <w:tcPr>
            <w:tcW w:w="3672" w:type="dxa"/>
            <w:gridSpan w:val="4"/>
            <w:vAlign w:val="center"/>
          </w:tcPr>
          <w:p w14:paraId="10DCF4D8">
            <w:pPr>
              <w:pStyle w:val="9"/>
              <w:keepNext w:val="0"/>
              <w:keepLines w:val="0"/>
              <w:suppressLineNumbers w:val="0"/>
              <w:spacing w:before="2" w:beforeAutospacing="0" w:afterAutospacing="0"/>
              <w:jc w:val="both"/>
              <w:rPr>
                <w:rFonts w:hint="eastAsia"/>
                <w:kern w:val="2"/>
                <w:sz w:val="18"/>
                <w:highlight w:val="none"/>
                <w:lang w:val="en-US" w:eastAsia="zh-CN"/>
              </w:rPr>
            </w:pPr>
            <w:r>
              <w:rPr>
                <w:rFonts w:hint="eastAsia"/>
                <w:kern w:val="2"/>
                <w:sz w:val="18"/>
                <w:highlight w:val="none"/>
                <w:lang w:val="en-US" w:eastAsia="zh-CN"/>
              </w:rPr>
              <w:t>废水</w:t>
            </w:r>
            <w:r>
              <w:rPr>
                <w:rFonts w:hint="default"/>
                <w:kern w:val="2"/>
                <w:sz w:val="18"/>
                <w:highlight w:val="none"/>
                <w:lang w:val="en-US" w:eastAsia="zh-CN"/>
              </w:rPr>
              <w:t>排放方式</w:t>
            </w:r>
            <w:r>
              <w:rPr>
                <w:rFonts w:hint="eastAsia"/>
                <w:kern w:val="2"/>
                <w:sz w:val="18"/>
                <w:highlight w:val="none"/>
                <w:lang w:val="en-US" w:eastAsia="zh-CN"/>
              </w:rPr>
              <w:t>：间接排放</w:t>
            </w:r>
          </w:p>
          <w:p w14:paraId="4577DE13">
            <w:pPr>
              <w:pStyle w:val="9"/>
              <w:keepNext w:val="0"/>
              <w:keepLines w:val="0"/>
              <w:suppressLineNumbers w:val="0"/>
              <w:spacing w:before="2" w:beforeAutospacing="0" w:afterAutospacing="0"/>
              <w:jc w:val="both"/>
              <w:rPr>
                <w:rFonts w:hint="eastAsia"/>
                <w:kern w:val="2"/>
                <w:sz w:val="18"/>
                <w:highlight w:val="none"/>
                <w:lang w:val="en-US" w:eastAsia="zh-CN"/>
              </w:rPr>
            </w:pPr>
            <w:r>
              <w:rPr>
                <w:rFonts w:hint="eastAsia"/>
                <w:kern w:val="2"/>
                <w:sz w:val="18"/>
                <w:highlight w:val="none"/>
                <w:lang w:val="en-US" w:eastAsia="zh-CN"/>
              </w:rPr>
              <w:t>排放口数量：1个</w:t>
            </w:r>
          </w:p>
          <w:p w14:paraId="4AB56165">
            <w:pPr>
              <w:pStyle w:val="9"/>
              <w:keepNext w:val="0"/>
              <w:keepLines w:val="0"/>
              <w:suppressLineNumbers w:val="0"/>
              <w:spacing w:before="2" w:beforeAutospacing="0" w:afterAutospacing="0"/>
              <w:jc w:val="both"/>
              <w:rPr>
                <w:rFonts w:hint="default"/>
                <w:kern w:val="2"/>
                <w:sz w:val="18"/>
                <w:highlight w:val="none"/>
                <w:lang w:val="en-US" w:eastAsia="zh-CN"/>
              </w:rPr>
            </w:pPr>
            <w:r>
              <w:rPr>
                <w:rFonts w:hint="eastAsia"/>
                <w:kern w:val="2"/>
                <w:sz w:val="18"/>
                <w:highlight w:val="none"/>
                <w:lang w:val="en-US" w:eastAsia="zh-CN"/>
              </w:rPr>
              <w:t>分布情况：污水总排口 DW001</w:t>
            </w:r>
          </w:p>
        </w:tc>
        <w:tc>
          <w:tcPr>
            <w:tcW w:w="5124" w:type="dxa"/>
            <w:gridSpan w:val="5"/>
            <w:vAlign w:val="center"/>
          </w:tcPr>
          <w:p w14:paraId="161488FB">
            <w:pPr>
              <w:pStyle w:val="9"/>
              <w:keepNext w:val="0"/>
              <w:keepLines w:val="0"/>
              <w:suppressLineNumbers w:val="0"/>
              <w:spacing w:before="2" w:beforeAutospacing="0" w:afterAutospacing="0"/>
              <w:jc w:val="both"/>
              <w:rPr>
                <w:rFonts w:hint="eastAsia"/>
                <w:kern w:val="2"/>
                <w:sz w:val="18"/>
                <w:highlight w:val="none"/>
                <w:lang w:eastAsia="zh-CN"/>
              </w:rPr>
            </w:pPr>
            <w:r>
              <w:rPr>
                <w:rFonts w:hint="eastAsia"/>
                <w:kern w:val="2"/>
                <w:sz w:val="18"/>
                <w:highlight w:val="none"/>
                <w:lang w:eastAsia="zh-CN"/>
              </w:rPr>
              <w:t>大气污染物排放形式：有组织、无组织</w:t>
            </w:r>
          </w:p>
          <w:p w14:paraId="6C7B9D74">
            <w:pPr>
              <w:pStyle w:val="9"/>
              <w:keepNext w:val="0"/>
              <w:keepLines w:val="0"/>
              <w:suppressLineNumbers w:val="0"/>
              <w:spacing w:before="2" w:beforeAutospacing="0" w:afterAutospacing="0"/>
              <w:jc w:val="both"/>
              <w:rPr>
                <w:rFonts w:hint="eastAsia"/>
                <w:kern w:val="2"/>
                <w:sz w:val="18"/>
                <w:highlight w:val="none"/>
                <w:lang w:val="en-US" w:eastAsia="zh-CN"/>
              </w:rPr>
            </w:pPr>
            <w:r>
              <w:rPr>
                <w:rFonts w:hint="eastAsia"/>
                <w:kern w:val="2"/>
                <w:sz w:val="18"/>
                <w:highlight w:val="none"/>
                <w:lang w:eastAsia="zh-CN"/>
              </w:rPr>
              <w:t>排放口数量：</w:t>
            </w:r>
            <w:r>
              <w:rPr>
                <w:rFonts w:hint="eastAsia"/>
                <w:kern w:val="2"/>
                <w:sz w:val="18"/>
                <w:highlight w:val="none"/>
                <w:lang w:val="en-US" w:eastAsia="zh-CN"/>
              </w:rPr>
              <w:t>9个</w:t>
            </w:r>
          </w:p>
          <w:p w14:paraId="11EA61A3">
            <w:pPr>
              <w:pStyle w:val="9"/>
              <w:keepNext w:val="0"/>
              <w:keepLines w:val="0"/>
              <w:suppressLineNumbers w:val="0"/>
              <w:spacing w:before="2" w:beforeAutospacing="0" w:afterAutospacing="0"/>
              <w:jc w:val="both"/>
              <w:rPr>
                <w:rFonts w:hint="default"/>
                <w:kern w:val="2"/>
                <w:sz w:val="18"/>
                <w:highlight w:val="none"/>
                <w:lang w:val="en-US" w:eastAsia="zh-CN"/>
              </w:rPr>
            </w:pPr>
            <w:r>
              <w:rPr>
                <w:rFonts w:hint="eastAsia"/>
                <w:kern w:val="2"/>
                <w:sz w:val="18"/>
                <w:highlight w:val="none"/>
                <w:lang w:val="en-US" w:eastAsia="zh-CN"/>
              </w:rPr>
              <w:t>分布情况：DA001、DA002、DA003、DA004、DA005、DA008、DA009、DA0010、DA011</w:t>
            </w:r>
          </w:p>
        </w:tc>
      </w:tr>
      <w:tr w14:paraId="38BE7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188" w:type="dxa"/>
            <w:gridSpan w:val="11"/>
          </w:tcPr>
          <w:p w14:paraId="6B0D9C46">
            <w:pPr>
              <w:pStyle w:val="9"/>
              <w:keepNext w:val="0"/>
              <w:keepLines w:val="0"/>
              <w:suppressLineNumbers w:val="0"/>
              <w:spacing w:before="0" w:beforeAutospacing="0" w:afterAutospacing="0" w:line="324" w:lineRule="auto"/>
              <w:ind w:left="0" w:leftChars="0" w:right="131" w:firstLine="0" w:firstLineChars="0"/>
              <w:jc w:val="center"/>
              <w:rPr>
                <w:rFonts w:hint="default"/>
                <w:b/>
                <w:kern w:val="2"/>
                <w:sz w:val="18"/>
              </w:rPr>
            </w:pPr>
            <w:r>
              <w:rPr>
                <w:rFonts w:hint="eastAsia"/>
                <w:b/>
                <w:kern w:val="2"/>
                <w:sz w:val="18"/>
              </w:rPr>
              <w:t>2022年危险废物申报年度报告表</w:t>
            </w:r>
          </w:p>
          <w:tbl>
            <w:tblPr>
              <w:tblStyle w:val="5"/>
              <w:tblW w:w="9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2"/>
              <w:gridCol w:w="433"/>
              <w:gridCol w:w="434"/>
              <w:gridCol w:w="400"/>
              <w:gridCol w:w="400"/>
              <w:gridCol w:w="383"/>
              <w:gridCol w:w="467"/>
              <w:gridCol w:w="400"/>
              <w:gridCol w:w="466"/>
              <w:gridCol w:w="500"/>
              <w:gridCol w:w="434"/>
              <w:gridCol w:w="383"/>
              <w:gridCol w:w="500"/>
              <w:gridCol w:w="350"/>
              <w:gridCol w:w="533"/>
              <w:gridCol w:w="400"/>
              <w:gridCol w:w="517"/>
              <w:gridCol w:w="483"/>
              <w:gridCol w:w="434"/>
              <w:gridCol w:w="400"/>
              <w:gridCol w:w="433"/>
              <w:gridCol w:w="450"/>
            </w:tblGrid>
            <w:tr w14:paraId="3F30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62" w:type="dxa"/>
                  <w:tcBorders>
                    <w:top w:val="nil"/>
                    <w:left w:val="nil"/>
                    <w:bottom w:val="single" w:color="000000" w:sz="8" w:space="0"/>
                    <w:right w:val="nil"/>
                    <w:tl2br w:val="nil"/>
                    <w:tr2bl w:val="nil"/>
                  </w:tcBorders>
                  <w:shd w:val="clear" w:color="auto" w:fill="FFFFFF"/>
                  <w:noWrap w:val="0"/>
                  <w:vAlign w:val="center"/>
                </w:tcPr>
                <w:p w14:paraId="77862B6C">
                  <w:pPr>
                    <w:spacing w:beforeLines="0" w:afterLines="0"/>
                    <w:jc w:val="center"/>
                    <w:rPr>
                      <w:rFonts w:hint="eastAsia" w:ascii="宋体" w:hAnsi="宋体" w:eastAsia="宋体"/>
                      <w:sz w:val="18"/>
                      <w:szCs w:val="24"/>
                    </w:rPr>
                  </w:pPr>
                </w:p>
              </w:tc>
              <w:tc>
                <w:tcPr>
                  <w:tcW w:w="9200" w:type="dxa"/>
                  <w:gridSpan w:val="21"/>
                  <w:tcBorders>
                    <w:top w:val="nil"/>
                    <w:left w:val="nil"/>
                    <w:bottom w:val="single" w:color="000000" w:sz="8" w:space="0"/>
                    <w:right w:val="nil"/>
                    <w:tl2br w:val="nil"/>
                    <w:tr2bl w:val="nil"/>
                  </w:tcBorders>
                  <w:shd w:val="clear" w:color="auto" w:fill="FFFFFF"/>
                  <w:noWrap w:val="0"/>
                  <w:vAlign w:val="center"/>
                </w:tcPr>
                <w:p w14:paraId="651FB463">
                  <w:pPr>
                    <w:spacing w:beforeLines="0" w:afterLines="0"/>
                    <w:jc w:val="center"/>
                    <w:rPr>
                      <w:rFonts w:hint="eastAsia" w:ascii="微软雅黑" w:hAnsi="微软雅黑" w:eastAsia="微软雅黑"/>
                      <w:sz w:val="24"/>
                      <w:szCs w:val="24"/>
                    </w:rPr>
                  </w:pPr>
                  <w:r>
                    <w:rPr>
                      <w:rFonts w:hint="eastAsia" w:ascii="微软雅黑" w:hAnsi="微软雅黑" w:eastAsia="微软雅黑"/>
                      <w:b/>
                      <w:sz w:val="24"/>
                      <w:szCs w:val="24"/>
                    </w:rPr>
                    <w:t>2024年危险废物申报年度报告表</w:t>
                  </w:r>
                </w:p>
              </w:tc>
            </w:tr>
            <w:tr w14:paraId="712B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26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25EDCBC8">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序</w:t>
                  </w:r>
                </w:p>
                <w:p w14:paraId="64BA5F61">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号</w:t>
                  </w:r>
                </w:p>
                <w:p w14:paraId="01F9F2CF">
                  <w:pPr>
                    <w:spacing w:beforeLines="0" w:afterLines="0"/>
                    <w:jc w:val="center"/>
                    <w:rPr>
                      <w:rFonts w:hint="eastAsia" w:ascii="微软雅黑" w:hAnsi="微软雅黑" w:eastAsia="微软雅黑"/>
                      <w:color w:val="FFFFFF"/>
                      <w:sz w:val="18"/>
                      <w:szCs w:val="24"/>
                    </w:rPr>
                  </w:pPr>
                </w:p>
              </w:tc>
              <w:tc>
                <w:tcPr>
                  <w:tcW w:w="3383"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6461D895">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产生情况</w:t>
                  </w:r>
                </w:p>
              </w:tc>
              <w:tc>
                <w:tcPr>
                  <w:tcW w:w="131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385576A5">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自行利用/处置情况</w:t>
                  </w:r>
                </w:p>
              </w:tc>
              <w:tc>
                <w:tcPr>
                  <w:tcW w:w="2783"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43BFDC0E">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委外外单位利用/处置情况</w:t>
                  </w:r>
                </w:p>
              </w:tc>
              <w:tc>
                <w:tcPr>
                  <w:tcW w:w="1717"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19443757">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贮存情况</w:t>
                  </w:r>
                </w:p>
              </w:tc>
            </w:tr>
            <w:tr w14:paraId="64AA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0" w:hRule="atLeast"/>
              </w:trPr>
              <w:tc>
                <w:tcPr>
                  <w:tcW w:w="2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02A58FEA">
                  <w:pPr>
                    <w:spacing w:beforeLines="0" w:afterLines="0"/>
                    <w:rPr>
                      <w:rFonts w:hint="eastAsia" w:ascii="微软雅黑" w:hAnsi="微软雅黑" w:eastAsia="微软雅黑"/>
                      <w:color w:val="FFFFFF"/>
                      <w:sz w:val="18"/>
                      <w:szCs w:val="24"/>
                    </w:rPr>
                  </w:pPr>
                </w:p>
              </w:tc>
              <w:tc>
                <w:tcPr>
                  <w:tcW w:w="433"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5FE024EA">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危</w:t>
                  </w:r>
                </w:p>
                <w:p w14:paraId="0590134C">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险</w:t>
                  </w:r>
                </w:p>
                <w:p w14:paraId="5EF9F8D5">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废</w:t>
                  </w:r>
                </w:p>
                <w:p w14:paraId="5536D09E">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物</w:t>
                  </w:r>
                </w:p>
                <w:p w14:paraId="6E923E8A">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名</w:t>
                  </w:r>
                </w:p>
                <w:p w14:paraId="151F5DFD">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称</w:t>
                  </w:r>
                </w:p>
                <w:p w14:paraId="6A5938DF">
                  <w:pPr>
                    <w:spacing w:beforeLines="0" w:afterLines="0"/>
                    <w:jc w:val="center"/>
                    <w:rPr>
                      <w:rFonts w:hint="eastAsia" w:ascii="微软雅黑" w:hAnsi="微软雅黑" w:eastAsia="微软雅黑"/>
                      <w:color w:val="FFFFFF"/>
                      <w:sz w:val="18"/>
                      <w:szCs w:val="24"/>
                    </w:rPr>
                  </w:pPr>
                </w:p>
              </w:tc>
              <w:tc>
                <w:tcPr>
                  <w:tcW w:w="434"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06112A50">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危</w:t>
                  </w:r>
                </w:p>
                <w:p w14:paraId="0295B78D">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险</w:t>
                  </w:r>
                </w:p>
                <w:p w14:paraId="4170757F">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废</w:t>
                  </w:r>
                </w:p>
                <w:p w14:paraId="4DDC7837">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物</w:t>
                  </w:r>
                </w:p>
                <w:p w14:paraId="5DA80245">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类</w:t>
                  </w:r>
                </w:p>
                <w:p w14:paraId="27CFA3B9">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别</w:t>
                  </w:r>
                </w:p>
                <w:p w14:paraId="2B665A1A">
                  <w:pPr>
                    <w:spacing w:beforeLines="0" w:afterLines="0"/>
                    <w:jc w:val="center"/>
                    <w:rPr>
                      <w:rFonts w:hint="eastAsia" w:ascii="微软雅黑" w:hAnsi="微软雅黑" w:eastAsia="微软雅黑"/>
                      <w:color w:val="FFFFFF"/>
                      <w:sz w:val="18"/>
                      <w:szCs w:val="24"/>
                    </w:rPr>
                  </w:pPr>
                </w:p>
              </w:tc>
              <w:tc>
                <w:tcPr>
                  <w:tcW w:w="400"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66C57590">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危</w:t>
                  </w:r>
                </w:p>
                <w:p w14:paraId="6B8A4A0D">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险</w:t>
                  </w:r>
                </w:p>
                <w:p w14:paraId="759BDBBB">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废</w:t>
                  </w:r>
                </w:p>
                <w:p w14:paraId="3FB78AF8">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物</w:t>
                  </w:r>
                </w:p>
                <w:p w14:paraId="638B3554">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代</w:t>
                  </w:r>
                </w:p>
                <w:p w14:paraId="66E94174">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码</w:t>
                  </w:r>
                </w:p>
                <w:p w14:paraId="2B10675D">
                  <w:pPr>
                    <w:spacing w:beforeLines="0" w:afterLines="0"/>
                    <w:jc w:val="center"/>
                    <w:rPr>
                      <w:rFonts w:hint="eastAsia" w:ascii="微软雅黑" w:hAnsi="微软雅黑" w:eastAsia="微软雅黑"/>
                      <w:color w:val="FFFFFF"/>
                      <w:sz w:val="18"/>
                      <w:szCs w:val="24"/>
                    </w:rPr>
                  </w:pPr>
                </w:p>
              </w:tc>
              <w:tc>
                <w:tcPr>
                  <w:tcW w:w="400"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3059FD1B">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有</w:t>
                  </w:r>
                </w:p>
                <w:p w14:paraId="0535258B">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害</w:t>
                  </w:r>
                </w:p>
                <w:p w14:paraId="5FE9AE77">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成</w:t>
                  </w:r>
                </w:p>
                <w:p w14:paraId="7487D16C">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分</w:t>
                  </w:r>
                </w:p>
                <w:p w14:paraId="13EAA7A7">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名</w:t>
                  </w:r>
                </w:p>
                <w:p w14:paraId="77CE6C6E">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称</w:t>
                  </w:r>
                </w:p>
                <w:p w14:paraId="4876AA27">
                  <w:pPr>
                    <w:spacing w:beforeLines="0" w:afterLines="0"/>
                    <w:jc w:val="center"/>
                    <w:rPr>
                      <w:rFonts w:hint="eastAsia" w:ascii="微软雅黑" w:hAnsi="微软雅黑" w:eastAsia="微软雅黑"/>
                      <w:color w:val="FFFFFF"/>
                      <w:sz w:val="18"/>
                      <w:szCs w:val="24"/>
                    </w:rPr>
                  </w:pPr>
                </w:p>
              </w:tc>
              <w:tc>
                <w:tcPr>
                  <w:tcW w:w="383"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4D28267C">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形</w:t>
                  </w:r>
                </w:p>
                <w:p w14:paraId="45C8C955">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态</w:t>
                  </w:r>
                </w:p>
                <w:p w14:paraId="71EE1BC1">
                  <w:pPr>
                    <w:spacing w:beforeLines="0" w:afterLines="0"/>
                    <w:jc w:val="center"/>
                    <w:rPr>
                      <w:rFonts w:hint="eastAsia" w:ascii="微软雅黑" w:hAnsi="微软雅黑" w:eastAsia="微软雅黑"/>
                      <w:color w:val="FFFFFF"/>
                      <w:sz w:val="18"/>
                      <w:szCs w:val="24"/>
                    </w:rPr>
                  </w:pPr>
                </w:p>
              </w:tc>
              <w:tc>
                <w:tcPr>
                  <w:tcW w:w="467"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43B6C1D0">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危</w:t>
                  </w:r>
                </w:p>
                <w:p w14:paraId="3686CA17">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险</w:t>
                  </w:r>
                </w:p>
                <w:p w14:paraId="5ED43F10">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特</w:t>
                  </w:r>
                </w:p>
                <w:p w14:paraId="0A4C2A5C">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性</w:t>
                  </w:r>
                </w:p>
                <w:p w14:paraId="25F440ED">
                  <w:pPr>
                    <w:spacing w:beforeLines="0" w:afterLines="0"/>
                    <w:jc w:val="center"/>
                    <w:rPr>
                      <w:rFonts w:hint="eastAsia" w:ascii="微软雅黑" w:hAnsi="微软雅黑" w:eastAsia="微软雅黑"/>
                      <w:color w:val="FFFFFF"/>
                      <w:sz w:val="18"/>
                      <w:szCs w:val="24"/>
                    </w:rPr>
                  </w:pPr>
                </w:p>
              </w:tc>
              <w:tc>
                <w:tcPr>
                  <w:tcW w:w="400"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4EEA14E6">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产</w:t>
                  </w:r>
                </w:p>
                <w:p w14:paraId="513F36B6">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生</w:t>
                  </w:r>
                </w:p>
                <w:p w14:paraId="2385FFB4">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量</w:t>
                  </w:r>
                </w:p>
                <w:p w14:paraId="5F5CB60C">
                  <w:pPr>
                    <w:spacing w:beforeLines="0" w:afterLines="0"/>
                    <w:jc w:val="center"/>
                    <w:rPr>
                      <w:rFonts w:hint="eastAsia" w:ascii="微软雅黑" w:hAnsi="微软雅黑" w:eastAsia="微软雅黑"/>
                      <w:color w:val="FFFFFF"/>
                      <w:sz w:val="18"/>
                      <w:szCs w:val="24"/>
                    </w:rPr>
                  </w:pPr>
                </w:p>
              </w:tc>
              <w:tc>
                <w:tcPr>
                  <w:tcW w:w="466"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79EB2562">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计</w:t>
                  </w:r>
                </w:p>
                <w:p w14:paraId="421B332B">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量</w:t>
                  </w:r>
                </w:p>
                <w:p w14:paraId="1ACCC4C2">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单</w:t>
                  </w:r>
                </w:p>
                <w:p w14:paraId="3F895137">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位</w:t>
                  </w:r>
                </w:p>
                <w:p w14:paraId="1EF187B1">
                  <w:pPr>
                    <w:spacing w:beforeLines="0" w:afterLines="0"/>
                    <w:jc w:val="center"/>
                    <w:rPr>
                      <w:rFonts w:hint="eastAsia" w:ascii="微软雅黑" w:hAnsi="微软雅黑" w:eastAsia="微软雅黑"/>
                      <w:color w:val="FFFFFF"/>
                      <w:sz w:val="18"/>
                      <w:szCs w:val="24"/>
                    </w:rPr>
                  </w:pPr>
                </w:p>
              </w:tc>
              <w:tc>
                <w:tcPr>
                  <w:tcW w:w="500"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5247A04F">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利</w:t>
                  </w:r>
                </w:p>
                <w:p w14:paraId="6DE462EB">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用</w:t>
                  </w:r>
                </w:p>
                <w:p w14:paraId="68A1A886">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处</w:t>
                  </w:r>
                </w:p>
                <w:p w14:paraId="73158E55">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置</w:t>
                  </w:r>
                </w:p>
                <w:p w14:paraId="644825A9">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方</w:t>
                  </w:r>
                </w:p>
                <w:p w14:paraId="56CCB6FC">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式</w:t>
                  </w:r>
                </w:p>
                <w:p w14:paraId="218ED838">
                  <w:pPr>
                    <w:spacing w:beforeLines="0" w:afterLines="0"/>
                    <w:jc w:val="center"/>
                    <w:rPr>
                      <w:rFonts w:hint="eastAsia" w:ascii="微软雅黑" w:hAnsi="微软雅黑" w:eastAsia="微软雅黑"/>
                      <w:color w:val="FFFFFF"/>
                      <w:sz w:val="18"/>
                      <w:szCs w:val="24"/>
                    </w:rPr>
                  </w:pPr>
                </w:p>
              </w:tc>
              <w:tc>
                <w:tcPr>
                  <w:tcW w:w="434"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056F6011">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利</w:t>
                  </w:r>
                </w:p>
                <w:p w14:paraId="1059620B">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用</w:t>
                  </w:r>
                </w:p>
                <w:p w14:paraId="3EC8340B">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处</w:t>
                  </w:r>
                </w:p>
                <w:p w14:paraId="0791240B">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置</w:t>
                  </w:r>
                </w:p>
                <w:p w14:paraId="0266B943">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量</w:t>
                  </w:r>
                </w:p>
                <w:p w14:paraId="726F568D">
                  <w:pPr>
                    <w:spacing w:beforeLines="0" w:afterLines="0"/>
                    <w:jc w:val="center"/>
                    <w:rPr>
                      <w:rFonts w:hint="eastAsia" w:ascii="微软雅黑" w:hAnsi="微软雅黑" w:eastAsia="微软雅黑"/>
                      <w:color w:val="FFFFFF"/>
                      <w:sz w:val="18"/>
                      <w:szCs w:val="24"/>
                    </w:rPr>
                  </w:pPr>
                </w:p>
              </w:tc>
              <w:tc>
                <w:tcPr>
                  <w:tcW w:w="383"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5C0D2133">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计</w:t>
                  </w:r>
                </w:p>
                <w:p w14:paraId="748369BD">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量</w:t>
                  </w:r>
                </w:p>
                <w:p w14:paraId="4C2F1597">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单</w:t>
                  </w:r>
                </w:p>
                <w:p w14:paraId="389FB20F">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位</w:t>
                  </w:r>
                </w:p>
                <w:p w14:paraId="4A776BF8">
                  <w:pPr>
                    <w:spacing w:beforeLines="0" w:afterLines="0"/>
                    <w:jc w:val="center"/>
                    <w:rPr>
                      <w:rFonts w:hint="eastAsia" w:ascii="微软雅黑" w:hAnsi="微软雅黑" w:eastAsia="微软雅黑"/>
                      <w:color w:val="FFFFFF"/>
                      <w:sz w:val="18"/>
                      <w:szCs w:val="24"/>
                    </w:rPr>
                  </w:pPr>
                </w:p>
              </w:tc>
              <w:tc>
                <w:tcPr>
                  <w:tcW w:w="500"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40647589">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省（区、市）</w:t>
                  </w:r>
                </w:p>
              </w:tc>
              <w:tc>
                <w:tcPr>
                  <w:tcW w:w="350"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6322A7F2">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单</w:t>
                  </w:r>
                </w:p>
                <w:p w14:paraId="40A34FC7">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位</w:t>
                  </w:r>
                </w:p>
                <w:p w14:paraId="59375BAF">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名</w:t>
                  </w:r>
                </w:p>
                <w:p w14:paraId="76FC1EF9">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称</w:t>
                  </w:r>
                </w:p>
                <w:p w14:paraId="506FD276">
                  <w:pPr>
                    <w:spacing w:beforeLines="0" w:afterLines="0"/>
                    <w:jc w:val="center"/>
                    <w:rPr>
                      <w:rFonts w:hint="eastAsia" w:ascii="微软雅黑" w:hAnsi="微软雅黑" w:eastAsia="微软雅黑"/>
                      <w:color w:val="FFFFFF"/>
                      <w:sz w:val="18"/>
                      <w:szCs w:val="24"/>
                    </w:rPr>
                  </w:pPr>
                </w:p>
              </w:tc>
              <w:tc>
                <w:tcPr>
                  <w:tcW w:w="533"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33428015">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危险废物经营许可证编号/利用处置环节豁免管理/出口核准通知单编号</w:t>
                  </w:r>
                </w:p>
              </w:tc>
              <w:tc>
                <w:tcPr>
                  <w:tcW w:w="400"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4D2FF293">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利</w:t>
                  </w:r>
                </w:p>
                <w:p w14:paraId="5F7DA3EA">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用</w:t>
                  </w:r>
                </w:p>
                <w:p w14:paraId="3BBFB8A6">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处</w:t>
                  </w:r>
                </w:p>
                <w:p w14:paraId="62B138EA">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置</w:t>
                  </w:r>
                </w:p>
                <w:p w14:paraId="4B10F668">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方</w:t>
                  </w:r>
                </w:p>
                <w:p w14:paraId="27F83AE1">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式</w:t>
                  </w:r>
                </w:p>
                <w:p w14:paraId="0F4FA0CE">
                  <w:pPr>
                    <w:spacing w:beforeLines="0" w:afterLines="0"/>
                    <w:jc w:val="center"/>
                    <w:rPr>
                      <w:rFonts w:hint="eastAsia" w:ascii="微软雅黑" w:hAnsi="微软雅黑" w:eastAsia="微软雅黑"/>
                      <w:color w:val="FFFFFF"/>
                      <w:sz w:val="18"/>
                      <w:szCs w:val="24"/>
                    </w:rPr>
                  </w:pPr>
                </w:p>
              </w:tc>
              <w:tc>
                <w:tcPr>
                  <w:tcW w:w="517"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5D0929F8">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利</w:t>
                  </w:r>
                </w:p>
                <w:p w14:paraId="7153A752">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用</w:t>
                  </w:r>
                </w:p>
                <w:p w14:paraId="6EC5F4FF">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处</w:t>
                  </w:r>
                </w:p>
                <w:p w14:paraId="66E55CC0">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置</w:t>
                  </w:r>
                </w:p>
                <w:p w14:paraId="2D2C99DE">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量</w:t>
                  </w:r>
                </w:p>
                <w:p w14:paraId="51C064EA">
                  <w:pPr>
                    <w:spacing w:beforeLines="0" w:afterLines="0"/>
                    <w:jc w:val="center"/>
                    <w:rPr>
                      <w:rFonts w:hint="eastAsia" w:ascii="微软雅黑" w:hAnsi="微软雅黑" w:eastAsia="微软雅黑"/>
                      <w:color w:val="FFFFFF"/>
                      <w:sz w:val="18"/>
                      <w:szCs w:val="24"/>
                    </w:rPr>
                  </w:pPr>
                </w:p>
              </w:tc>
              <w:tc>
                <w:tcPr>
                  <w:tcW w:w="483"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0ECA49E7">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计</w:t>
                  </w:r>
                </w:p>
                <w:p w14:paraId="313E79F7">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量</w:t>
                  </w:r>
                </w:p>
                <w:p w14:paraId="7EC0DE86">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单</w:t>
                  </w:r>
                </w:p>
                <w:p w14:paraId="1BD96824">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位</w:t>
                  </w:r>
                </w:p>
                <w:p w14:paraId="36AC2FF1">
                  <w:pPr>
                    <w:spacing w:beforeLines="0" w:afterLines="0"/>
                    <w:jc w:val="center"/>
                    <w:rPr>
                      <w:rFonts w:hint="eastAsia" w:ascii="微软雅黑" w:hAnsi="微软雅黑" w:eastAsia="微软雅黑"/>
                      <w:color w:val="FFFFFF"/>
                      <w:sz w:val="18"/>
                      <w:szCs w:val="24"/>
                    </w:rPr>
                  </w:pPr>
                </w:p>
              </w:tc>
              <w:tc>
                <w:tcPr>
                  <w:tcW w:w="434"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45804405">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上年底剩余贮存量</w:t>
                  </w:r>
                </w:p>
              </w:tc>
              <w:tc>
                <w:tcPr>
                  <w:tcW w:w="400"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3471043F">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本年底剩余贮存量</w:t>
                  </w:r>
                </w:p>
              </w:tc>
              <w:tc>
                <w:tcPr>
                  <w:tcW w:w="433"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29EBF040">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偏</w:t>
                  </w:r>
                </w:p>
                <w:p w14:paraId="37720434">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差</w:t>
                  </w:r>
                </w:p>
                <w:p w14:paraId="066A7BAA">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量</w:t>
                  </w:r>
                </w:p>
                <w:p w14:paraId="1C3C7B98">
                  <w:pPr>
                    <w:spacing w:beforeLines="0" w:afterLines="0"/>
                    <w:jc w:val="center"/>
                    <w:rPr>
                      <w:rFonts w:hint="eastAsia" w:ascii="微软雅黑" w:hAnsi="微软雅黑" w:eastAsia="微软雅黑"/>
                      <w:color w:val="FFFFFF"/>
                      <w:sz w:val="18"/>
                      <w:szCs w:val="24"/>
                    </w:rPr>
                  </w:pPr>
                </w:p>
              </w:tc>
              <w:tc>
                <w:tcPr>
                  <w:tcW w:w="450" w:type="dxa"/>
                  <w:tcBorders>
                    <w:top w:val="single" w:color="000000" w:sz="8" w:space="0"/>
                    <w:left w:val="single" w:color="000000" w:sz="8" w:space="0"/>
                    <w:bottom w:val="single" w:color="000000" w:sz="8" w:space="0"/>
                    <w:right w:val="single" w:color="000000" w:sz="8" w:space="0"/>
                    <w:tl2br w:val="nil"/>
                    <w:tr2bl w:val="nil"/>
                  </w:tcBorders>
                  <w:shd w:val="clear" w:color="auto" w:fill="306FA8"/>
                  <w:noWrap w:val="0"/>
                  <w:vAlign w:val="center"/>
                </w:tcPr>
                <w:p w14:paraId="7E7F4F35">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计</w:t>
                  </w:r>
                </w:p>
                <w:p w14:paraId="5849156C">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量</w:t>
                  </w:r>
                </w:p>
                <w:p w14:paraId="4EE235C6">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单</w:t>
                  </w:r>
                </w:p>
                <w:p w14:paraId="348E0B79">
                  <w:pPr>
                    <w:spacing w:beforeLines="0" w:afterLines="0"/>
                    <w:jc w:val="center"/>
                    <w:rPr>
                      <w:rFonts w:hint="eastAsia" w:ascii="微软雅黑" w:hAnsi="微软雅黑" w:eastAsia="微软雅黑"/>
                      <w:color w:val="FFFFFF"/>
                      <w:sz w:val="18"/>
                      <w:szCs w:val="24"/>
                    </w:rPr>
                  </w:pPr>
                  <w:r>
                    <w:rPr>
                      <w:rFonts w:hint="eastAsia" w:ascii="微软雅黑" w:hAnsi="微软雅黑" w:eastAsia="微软雅黑"/>
                      <w:color w:val="FFFFFF"/>
                      <w:sz w:val="18"/>
                      <w:szCs w:val="24"/>
                    </w:rPr>
                    <w:t>位</w:t>
                  </w:r>
                </w:p>
                <w:p w14:paraId="7E5121A6">
                  <w:pPr>
                    <w:spacing w:beforeLines="0" w:afterLines="0"/>
                    <w:jc w:val="center"/>
                    <w:rPr>
                      <w:rFonts w:hint="eastAsia" w:ascii="微软雅黑" w:hAnsi="微软雅黑" w:eastAsia="微软雅黑"/>
                      <w:color w:val="FFFFFF"/>
                      <w:sz w:val="18"/>
                      <w:szCs w:val="24"/>
                    </w:rPr>
                  </w:pPr>
                </w:p>
              </w:tc>
            </w:tr>
            <w:tr w14:paraId="455E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6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E7432C">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1</w:t>
                  </w:r>
                </w:p>
              </w:tc>
              <w:tc>
                <w:tcPr>
                  <w:tcW w:w="433"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B8AF28">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污泥</w:t>
                  </w:r>
                </w:p>
              </w:tc>
              <w:tc>
                <w:tcPr>
                  <w:tcW w:w="43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52D779">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HW45含有机卤化物废物</w:t>
                  </w:r>
                </w:p>
              </w:tc>
              <w:tc>
                <w:tcPr>
                  <w:tcW w:w="4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CA0A2C">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261-084-45</w:t>
                  </w:r>
                </w:p>
              </w:tc>
              <w:tc>
                <w:tcPr>
                  <w:tcW w:w="4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1D8201">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苯胺类、硝基苯类、其他</w:t>
                  </w:r>
                </w:p>
              </w:tc>
              <w:tc>
                <w:tcPr>
                  <w:tcW w:w="383"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46C2F4">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S</w:t>
                  </w:r>
                </w:p>
              </w:tc>
              <w:tc>
                <w:tcPr>
                  <w:tcW w:w="4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3FA174">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T</w:t>
                  </w:r>
                </w:p>
              </w:tc>
              <w:tc>
                <w:tcPr>
                  <w:tcW w:w="4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312A4E">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7.0363</w:t>
                  </w:r>
                </w:p>
              </w:tc>
              <w:tc>
                <w:tcPr>
                  <w:tcW w:w="46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9C65EA">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吨</w:t>
                  </w:r>
                </w:p>
              </w:tc>
              <w:tc>
                <w:tcPr>
                  <w:tcW w:w="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4C6343">
                  <w:pPr>
                    <w:spacing w:beforeLines="0" w:afterLines="0"/>
                    <w:jc w:val="center"/>
                    <w:rPr>
                      <w:rFonts w:hint="eastAsia" w:ascii="宋体" w:hAnsi="宋体" w:eastAsia="宋体"/>
                      <w:sz w:val="18"/>
                      <w:szCs w:val="24"/>
                    </w:rPr>
                  </w:pPr>
                </w:p>
              </w:tc>
              <w:tc>
                <w:tcPr>
                  <w:tcW w:w="4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78A912">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0.00</w:t>
                  </w:r>
                </w:p>
              </w:tc>
              <w:tc>
                <w:tcPr>
                  <w:tcW w:w="38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48D848">
                  <w:pPr>
                    <w:spacing w:beforeLines="0" w:afterLines="0"/>
                    <w:jc w:val="center"/>
                    <w:rPr>
                      <w:rFonts w:hint="eastAsia" w:ascii="宋体" w:hAnsi="宋体" w:eastAsia="宋体"/>
                      <w:sz w:val="18"/>
                      <w:szCs w:val="24"/>
                    </w:rPr>
                  </w:pPr>
                </w:p>
              </w:tc>
              <w:tc>
                <w:tcPr>
                  <w:tcW w:w="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8FDF3F">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辽宁省,抚顺市,新抚区</w:t>
                  </w:r>
                </w:p>
              </w:tc>
              <w:tc>
                <w:tcPr>
                  <w:tcW w:w="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405F0E">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抚顺中油优艺环保服务有限公司</w:t>
                  </w:r>
                </w:p>
              </w:tc>
              <w:tc>
                <w:tcPr>
                  <w:tcW w:w="5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D5BCE9">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LN2104020115</w:t>
                  </w:r>
                </w:p>
              </w:tc>
              <w:tc>
                <w:tcPr>
                  <w:tcW w:w="4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FA7C91">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D10</w:t>
                  </w:r>
                </w:p>
              </w:tc>
              <w:tc>
                <w:tcPr>
                  <w:tcW w:w="5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F41909">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5.4306</w:t>
                  </w:r>
                </w:p>
              </w:tc>
              <w:tc>
                <w:tcPr>
                  <w:tcW w:w="48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E8E1CA">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吨</w:t>
                  </w:r>
                </w:p>
              </w:tc>
              <w:tc>
                <w:tcPr>
                  <w:tcW w:w="43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1B69C9">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0.32</w:t>
                  </w:r>
                </w:p>
              </w:tc>
              <w:tc>
                <w:tcPr>
                  <w:tcW w:w="4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66DEEE">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0.00</w:t>
                  </w:r>
                </w:p>
              </w:tc>
              <w:tc>
                <w:tcPr>
                  <w:tcW w:w="433"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4D9DDE">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0.00</w:t>
                  </w:r>
                </w:p>
              </w:tc>
              <w:tc>
                <w:tcPr>
                  <w:tcW w:w="45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EF52E1">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吨</w:t>
                  </w:r>
                </w:p>
              </w:tc>
            </w:tr>
            <w:tr w14:paraId="12EB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17A554">
                  <w:pPr>
                    <w:spacing w:beforeLines="0" w:afterLines="0"/>
                    <w:rPr>
                      <w:rFonts w:hint="eastAsia" w:ascii="微软雅黑" w:hAnsi="微软雅黑" w:eastAsia="微软雅黑"/>
                      <w:sz w:val="18"/>
                      <w:szCs w:val="24"/>
                    </w:rPr>
                  </w:pPr>
                </w:p>
              </w:tc>
              <w:tc>
                <w:tcPr>
                  <w:tcW w:w="43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046082">
                  <w:pPr>
                    <w:spacing w:beforeLines="0" w:afterLines="0"/>
                    <w:rPr>
                      <w:rFonts w:hint="eastAsia" w:ascii="微软雅黑" w:hAnsi="微软雅黑" w:eastAsia="微软雅黑"/>
                      <w:sz w:val="18"/>
                      <w:szCs w:val="24"/>
                    </w:rPr>
                  </w:pPr>
                </w:p>
              </w:tc>
              <w:tc>
                <w:tcPr>
                  <w:tcW w:w="43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CFE52B">
                  <w:pPr>
                    <w:spacing w:beforeLines="0" w:afterLines="0"/>
                    <w:rPr>
                      <w:rFonts w:hint="eastAsia" w:ascii="微软雅黑" w:hAnsi="微软雅黑" w:eastAsia="微软雅黑"/>
                      <w:sz w:val="18"/>
                      <w:szCs w:val="24"/>
                    </w:rPr>
                  </w:pPr>
                </w:p>
              </w:tc>
              <w:tc>
                <w:tcPr>
                  <w:tcW w:w="4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D7AF31">
                  <w:pPr>
                    <w:spacing w:beforeLines="0" w:afterLines="0"/>
                    <w:rPr>
                      <w:rFonts w:hint="eastAsia" w:ascii="微软雅黑" w:hAnsi="微软雅黑" w:eastAsia="微软雅黑"/>
                      <w:sz w:val="18"/>
                      <w:szCs w:val="24"/>
                    </w:rPr>
                  </w:pPr>
                </w:p>
              </w:tc>
              <w:tc>
                <w:tcPr>
                  <w:tcW w:w="4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1D1DEE">
                  <w:pPr>
                    <w:spacing w:beforeLines="0" w:afterLines="0"/>
                    <w:rPr>
                      <w:rFonts w:hint="eastAsia" w:ascii="微软雅黑" w:hAnsi="微软雅黑" w:eastAsia="微软雅黑"/>
                      <w:sz w:val="18"/>
                      <w:szCs w:val="24"/>
                    </w:rPr>
                  </w:pPr>
                </w:p>
              </w:tc>
              <w:tc>
                <w:tcPr>
                  <w:tcW w:w="38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276E23">
                  <w:pPr>
                    <w:spacing w:beforeLines="0" w:afterLines="0"/>
                    <w:rPr>
                      <w:rFonts w:hint="eastAsia" w:ascii="微软雅黑" w:hAnsi="微软雅黑" w:eastAsia="微软雅黑"/>
                      <w:sz w:val="18"/>
                      <w:szCs w:val="24"/>
                    </w:rPr>
                  </w:pPr>
                </w:p>
              </w:tc>
              <w:tc>
                <w:tcPr>
                  <w:tcW w:w="4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663C9F">
                  <w:pPr>
                    <w:spacing w:beforeLines="0" w:afterLines="0"/>
                    <w:rPr>
                      <w:rFonts w:hint="eastAsia" w:ascii="微软雅黑" w:hAnsi="微软雅黑" w:eastAsia="微软雅黑"/>
                      <w:sz w:val="18"/>
                      <w:szCs w:val="24"/>
                    </w:rPr>
                  </w:pPr>
                </w:p>
              </w:tc>
              <w:tc>
                <w:tcPr>
                  <w:tcW w:w="4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C2A4A8">
                  <w:pPr>
                    <w:spacing w:beforeLines="0" w:afterLines="0"/>
                    <w:rPr>
                      <w:rFonts w:hint="eastAsia" w:ascii="微软雅黑" w:hAnsi="微软雅黑" w:eastAsia="微软雅黑"/>
                      <w:sz w:val="18"/>
                      <w:szCs w:val="24"/>
                    </w:rPr>
                  </w:pPr>
                </w:p>
              </w:tc>
              <w:tc>
                <w:tcPr>
                  <w:tcW w:w="46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27B2BA">
                  <w:pPr>
                    <w:spacing w:beforeLines="0" w:afterLines="0"/>
                    <w:rPr>
                      <w:rFonts w:hint="eastAsia" w:ascii="微软雅黑" w:hAnsi="微软雅黑" w:eastAsia="微软雅黑"/>
                      <w:sz w:val="18"/>
                      <w:szCs w:val="24"/>
                    </w:rPr>
                  </w:pPr>
                </w:p>
              </w:tc>
              <w:tc>
                <w:tcPr>
                  <w:tcW w:w="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087A22">
                  <w:pPr>
                    <w:spacing w:beforeLines="0" w:afterLines="0"/>
                    <w:jc w:val="center"/>
                    <w:rPr>
                      <w:rFonts w:hint="eastAsia" w:ascii="宋体" w:hAnsi="宋体" w:eastAsia="宋体"/>
                      <w:sz w:val="18"/>
                      <w:szCs w:val="24"/>
                    </w:rPr>
                  </w:pPr>
                </w:p>
              </w:tc>
              <w:tc>
                <w:tcPr>
                  <w:tcW w:w="4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4B54CD">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0.00</w:t>
                  </w:r>
                </w:p>
              </w:tc>
              <w:tc>
                <w:tcPr>
                  <w:tcW w:w="38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5F6DAA">
                  <w:pPr>
                    <w:spacing w:beforeLines="0" w:afterLines="0"/>
                    <w:jc w:val="center"/>
                    <w:rPr>
                      <w:rFonts w:hint="eastAsia" w:ascii="宋体" w:hAnsi="宋体" w:eastAsia="宋体"/>
                      <w:sz w:val="18"/>
                      <w:szCs w:val="24"/>
                    </w:rPr>
                  </w:pPr>
                </w:p>
              </w:tc>
              <w:tc>
                <w:tcPr>
                  <w:tcW w:w="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8E1A6D">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辽宁省,铁岭市,铁岭县</w:t>
                  </w:r>
                </w:p>
              </w:tc>
              <w:tc>
                <w:tcPr>
                  <w:tcW w:w="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149455">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辽宁省环保集团铁岭海环科技有限公司</w:t>
                  </w:r>
                </w:p>
              </w:tc>
              <w:tc>
                <w:tcPr>
                  <w:tcW w:w="5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E8C7D2">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LNSNY2112210005</w:t>
                  </w:r>
                </w:p>
              </w:tc>
              <w:tc>
                <w:tcPr>
                  <w:tcW w:w="4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46CB9B">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C1</w:t>
                  </w:r>
                </w:p>
              </w:tc>
              <w:tc>
                <w:tcPr>
                  <w:tcW w:w="5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7F0582">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1.9257</w:t>
                  </w:r>
                </w:p>
              </w:tc>
              <w:tc>
                <w:tcPr>
                  <w:tcW w:w="48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CDA26F">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吨</w:t>
                  </w:r>
                </w:p>
              </w:tc>
              <w:tc>
                <w:tcPr>
                  <w:tcW w:w="43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1AB917">
                  <w:pPr>
                    <w:spacing w:beforeLines="0" w:afterLines="0"/>
                    <w:rPr>
                      <w:rFonts w:hint="eastAsia" w:ascii="微软雅黑" w:hAnsi="微软雅黑" w:eastAsia="微软雅黑"/>
                      <w:sz w:val="18"/>
                      <w:szCs w:val="24"/>
                    </w:rPr>
                  </w:pPr>
                </w:p>
              </w:tc>
              <w:tc>
                <w:tcPr>
                  <w:tcW w:w="4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032C72">
                  <w:pPr>
                    <w:spacing w:beforeLines="0" w:afterLines="0"/>
                    <w:rPr>
                      <w:rFonts w:hint="eastAsia" w:ascii="微软雅黑" w:hAnsi="微软雅黑" w:eastAsia="微软雅黑"/>
                      <w:sz w:val="18"/>
                      <w:szCs w:val="24"/>
                    </w:rPr>
                  </w:pPr>
                </w:p>
              </w:tc>
              <w:tc>
                <w:tcPr>
                  <w:tcW w:w="43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993500">
                  <w:pPr>
                    <w:spacing w:beforeLines="0" w:afterLines="0"/>
                    <w:rPr>
                      <w:rFonts w:hint="eastAsia" w:ascii="微软雅黑" w:hAnsi="微软雅黑" w:eastAsia="微软雅黑"/>
                      <w:sz w:val="18"/>
                      <w:szCs w:val="24"/>
                    </w:rPr>
                  </w:pPr>
                </w:p>
              </w:tc>
              <w:tc>
                <w:tcPr>
                  <w:tcW w:w="45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805645">
                  <w:pPr>
                    <w:spacing w:beforeLines="0" w:afterLines="0"/>
                    <w:rPr>
                      <w:rFonts w:hint="eastAsia" w:ascii="微软雅黑" w:hAnsi="微软雅黑" w:eastAsia="微软雅黑"/>
                      <w:sz w:val="18"/>
                      <w:szCs w:val="24"/>
                    </w:rPr>
                  </w:pPr>
                </w:p>
              </w:tc>
            </w:tr>
            <w:tr w14:paraId="387A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6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4053FC">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2</w:t>
                  </w:r>
                </w:p>
              </w:tc>
              <w:tc>
                <w:tcPr>
                  <w:tcW w:w="433"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E06B56">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釜残</w:t>
                  </w:r>
                </w:p>
              </w:tc>
              <w:tc>
                <w:tcPr>
                  <w:tcW w:w="43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B9FD1D">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HW11精（蒸）馏残渣</w:t>
                  </w:r>
                </w:p>
              </w:tc>
              <w:tc>
                <w:tcPr>
                  <w:tcW w:w="4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1685CC">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900-013-11</w:t>
                  </w:r>
                </w:p>
              </w:tc>
              <w:tc>
                <w:tcPr>
                  <w:tcW w:w="4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8B5C9A">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苯胺类、硝基苯类、杂质</w:t>
                  </w:r>
                </w:p>
              </w:tc>
              <w:tc>
                <w:tcPr>
                  <w:tcW w:w="383"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7E268D">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S</w:t>
                  </w:r>
                </w:p>
              </w:tc>
              <w:tc>
                <w:tcPr>
                  <w:tcW w:w="46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0B242A">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T</w:t>
                  </w:r>
                </w:p>
              </w:tc>
              <w:tc>
                <w:tcPr>
                  <w:tcW w:w="4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146A7C">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132.4588</w:t>
                  </w:r>
                </w:p>
              </w:tc>
              <w:tc>
                <w:tcPr>
                  <w:tcW w:w="46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B2C8A3">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吨</w:t>
                  </w:r>
                </w:p>
              </w:tc>
              <w:tc>
                <w:tcPr>
                  <w:tcW w:w="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6C5A25">
                  <w:pPr>
                    <w:spacing w:beforeLines="0" w:afterLines="0"/>
                    <w:jc w:val="center"/>
                    <w:rPr>
                      <w:rFonts w:hint="eastAsia" w:ascii="宋体" w:hAnsi="宋体" w:eastAsia="宋体"/>
                      <w:sz w:val="18"/>
                      <w:szCs w:val="24"/>
                    </w:rPr>
                  </w:pPr>
                </w:p>
              </w:tc>
              <w:tc>
                <w:tcPr>
                  <w:tcW w:w="4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2A50F9">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0.00</w:t>
                  </w:r>
                </w:p>
              </w:tc>
              <w:tc>
                <w:tcPr>
                  <w:tcW w:w="38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2494F8">
                  <w:pPr>
                    <w:spacing w:beforeLines="0" w:afterLines="0"/>
                    <w:jc w:val="center"/>
                    <w:rPr>
                      <w:rFonts w:hint="eastAsia" w:ascii="宋体" w:hAnsi="宋体" w:eastAsia="宋体"/>
                      <w:sz w:val="18"/>
                      <w:szCs w:val="24"/>
                    </w:rPr>
                  </w:pPr>
                </w:p>
              </w:tc>
              <w:tc>
                <w:tcPr>
                  <w:tcW w:w="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485460">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辽宁省,阜新市,阜新蒙古族自治县</w:t>
                  </w:r>
                </w:p>
              </w:tc>
              <w:tc>
                <w:tcPr>
                  <w:tcW w:w="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34811F">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阜新环发废弃物处置有限公司</w:t>
                  </w:r>
                </w:p>
              </w:tc>
              <w:tc>
                <w:tcPr>
                  <w:tcW w:w="5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C56BF9">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LN2109210082</w:t>
                  </w:r>
                </w:p>
              </w:tc>
              <w:tc>
                <w:tcPr>
                  <w:tcW w:w="4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94B4A5">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D10</w:t>
                  </w:r>
                </w:p>
              </w:tc>
              <w:tc>
                <w:tcPr>
                  <w:tcW w:w="5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D34511">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29.4364</w:t>
                  </w:r>
                </w:p>
              </w:tc>
              <w:tc>
                <w:tcPr>
                  <w:tcW w:w="48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91596F">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吨</w:t>
                  </w:r>
                </w:p>
              </w:tc>
              <w:tc>
                <w:tcPr>
                  <w:tcW w:w="43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96E96B">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4.3891</w:t>
                  </w:r>
                </w:p>
              </w:tc>
              <w:tc>
                <w:tcPr>
                  <w:tcW w:w="40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58B823">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3.2596</w:t>
                  </w:r>
                </w:p>
              </w:tc>
              <w:tc>
                <w:tcPr>
                  <w:tcW w:w="433"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928634">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0.00</w:t>
                  </w:r>
                </w:p>
              </w:tc>
              <w:tc>
                <w:tcPr>
                  <w:tcW w:w="45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907FB3">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吨</w:t>
                  </w:r>
                </w:p>
              </w:tc>
            </w:tr>
            <w:tr w14:paraId="3B260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51780F">
                  <w:pPr>
                    <w:spacing w:beforeLines="0" w:afterLines="0"/>
                    <w:rPr>
                      <w:rFonts w:hint="eastAsia" w:ascii="微软雅黑" w:hAnsi="微软雅黑" w:eastAsia="微软雅黑"/>
                      <w:sz w:val="18"/>
                      <w:szCs w:val="24"/>
                    </w:rPr>
                  </w:pPr>
                </w:p>
              </w:tc>
              <w:tc>
                <w:tcPr>
                  <w:tcW w:w="43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B3A0B3">
                  <w:pPr>
                    <w:spacing w:beforeLines="0" w:afterLines="0"/>
                    <w:rPr>
                      <w:rFonts w:hint="eastAsia" w:ascii="微软雅黑" w:hAnsi="微软雅黑" w:eastAsia="微软雅黑"/>
                      <w:sz w:val="18"/>
                      <w:szCs w:val="24"/>
                    </w:rPr>
                  </w:pPr>
                </w:p>
              </w:tc>
              <w:tc>
                <w:tcPr>
                  <w:tcW w:w="43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169DF0">
                  <w:pPr>
                    <w:spacing w:beforeLines="0" w:afterLines="0"/>
                    <w:rPr>
                      <w:rFonts w:hint="eastAsia" w:ascii="微软雅黑" w:hAnsi="微软雅黑" w:eastAsia="微软雅黑"/>
                      <w:sz w:val="18"/>
                      <w:szCs w:val="24"/>
                    </w:rPr>
                  </w:pPr>
                </w:p>
              </w:tc>
              <w:tc>
                <w:tcPr>
                  <w:tcW w:w="4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1E7E4A">
                  <w:pPr>
                    <w:spacing w:beforeLines="0" w:afterLines="0"/>
                    <w:rPr>
                      <w:rFonts w:hint="eastAsia" w:ascii="微软雅黑" w:hAnsi="微软雅黑" w:eastAsia="微软雅黑"/>
                      <w:sz w:val="18"/>
                      <w:szCs w:val="24"/>
                    </w:rPr>
                  </w:pPr>
                </w:p>
              </w:tc>
              <w:tc>
                <w:tcPr>
                  <w:tcW w:w="4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091FB7">
                  <w:pPr>
                    <w:spacing w:beforeLines="0" w:afterLines="0"/>
                    <w:rPr>
                      <w:rFonts w:hint="eastAsia" w:ascii="微软雅黑" w:hAnsi="微软雅黑" w:eastAsia="微软雅黑"/>
                      <w:sz w:val="18"/>
                      <w:szCs w:val="24"/>
                    </w:rPr>
                  </w:pPr>
                </w:p>
              </w:tc>
              <w:tc>
                <w:tcPr>
                  <w:tcW w:w="38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BCC809">
                  <w:pPr>
                    <w:spacing w:beforeLines="0" w:afterLines="0"/>
                    <w:rPr>
                      <w:rFonts w:hint="eastAsia" w:ascii="微软雅黑" w:hAnsi="微软雅黑" w:eastAsia="微软雅黑"/>
                      <w:sz w:val="18"/>
                      <w:szCs w:val="24"/>
                    </w:rPr>
                  </w:pPr>
                </w:p>
              </w:tc>
              <w:tc>
                <w:tcPr>
                  <w:tcW w:w="46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AD156D">
                  <w:pPr>
                    <w:spacing w:beforeLines="0" w:afterLines="0"/>
                    <w:rPr>
                      <w:rFonts w:hint="eastAsia" w:ascii="微软雅黑" w:hAnsi="微软雅黑" w:eastAsia="微软雅黑"/>
                      <w:sz w:val="18"/>
                      <w:szCs w:val="24"/>
                    </w:rPr>
                  </w:pPr>
                </w:p>
              </w:tc>
              <w:tc>
                <w:tcPr>
                  <w:tcW w:w="4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4F45F8">
                  <w:pPr>
                    <w:spacing w:beforeLines="0" w:afterLines="0"/>
                    <w:rPr>
                      <w:rFonts w:hint="eastAsia" w:ascii="微软雅黑" w:hAnsi="微软雅黑" w:eastAsia="微软雅黑"/>
                      <w:sz w:val="18"/>
                      <w:szCs w:val="24"/>
                    </w:rPr>
                  </w:pPr>
                </w:p>
              </w:tc>
              <w:tc>
                <w:tcPr>
                  <w:tcW w:w="46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8F8C6C">
                  <w:pPr>
                    <w:spacing w:beforeLines="0" w:afterLines="0"/>
                    <w:rPr>
                      <w:rFonts w:hint="eastAsia" w:ascii="微软雅黑" w:hAnsi="微软雅黑" w:eastAsia="微软雅黑"/>
                      <w:sz w:val="18"/>
                      <w:szCs w:val="24"/>
                    </w:rPr>
                  </w:pPr>
                </w:p>
              </w:tc>
              <w:tc>
                <w:tcPr>
                  <w:tcW w:w="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3BDAA5">
                  <w:pPr>
                    <w:spacing w:beforeLines="0" w:afterLines="0"/>
                    <w:jc w:val="center"/>
                    <w:rPr>
                      <w:rFonts w:hint="eastAsia" w:ascii="宋体" w:hAnsi="宋体" w:eastAsia="宋体"/>
                      <w:sz w:val="18"/>
                      <w:szCs w:val="24"/>
                    </w:rPr>
                  </w:pPr>
                </w:p>
              </w:tc>
              <w:tc>
                <w:tcPr>
                  <w:tcW w:w="4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6DD369">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0.00</w:t>
                  </w:r>
                </w:p>
              </w:tc>
              <w:tc>
                <w:tcPr>
                  <w:tcW w:w="38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F4DEB9">
                  <w:pPr>
                    <w:spacing w:beforeLines="0" w:afterLines="0"/>
                    <w:jc w:val="center"/>
                    <w:rPr>
                      <w:rFonts w:hint="eastAsia" w:ascii="宋体" w:hAnsi="宋体" w:eastAsia="宋体"/>
                      <w:sz w:val="18"/>
                      <w:szCs w:val="24"/>
                    </w:rPr>
                  </w:pPr>
                </w:p>
              </w:tc>
              <w:tc>
                <w:tcPr>
                  <w:tcW w:w="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1877F9">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辽宁省,抚顺市,新抚区</w:t>
                  </w:r>
                </w:p>
              </w:tc>
              <w:tc>
                <w:tcPr>
                  <w:tcW w:w="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AC33F2">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抚顺中油优艺环保服务有限公司</w:t>
                  </w:r>
                </w:p>
              </w:tc>
              <w:tc>
                <w:tcPr>
                  <w:tcW w:w="5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6080CE">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LN2104020115</w:t>
                  </w:r>
                </w:p>
              </w:tc>
              <w:tc>
                <w:tcPr>
                  <w:tcW w:w="4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F3F4CB">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D10</w:t>
                  </w:r>
                </w:p>
              </w:tc>
              <w:tc>
                <w:tcPr>
                  <w:tcW w:w="5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CBD3E8">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104.1519</w:t>
                  </w:r>
                </w:p>
              </w:tc>
              <w:tc>
                <w:tcPr>
                  <w:tcW w:w="48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38E7C8">
                  <w:pPr>
                    <w:spacing w:beforeLines="0" w:afterLines="0"/>
                    <w:jc w:val="center"/>
                    <w:rPr>
                      <w:rFonts w:hint="eastAsia" w:ascii="微软雅黑" w:hAnsi="微软雅黑" w:eastAsia="微软雅黑"/>
                      <w:sz w:val="18"/>
                      <w:szCs w:val="24"/>
                    </w:rPr>
                  </w:pPr>
                  <w:r>
                    <w:rPr>
                      <w:rFonts w:hint="eastAsia" w:ascii="微软雅黑" w:hAnsi="微软雅黑" w:eastAsia="微软雅黑"/>
                      <w:sz w:val="18"/>
                      <w:szCs w:val="24"/>
                    </w:rPr>
                    <w:t>吨</w:t>
                  </w:r>
                </w:p>
              </w:tc>
              <w:tc>
                <w:tcPr>
                  <w:tcW w:w="43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9DD17B">
                  <w:pPr>
                    <w:spacing w:beforeLines="0" w:afterLines="0"/>
                    <w:rPr>
                      <w:rFonts w:hint="eastAsia" w:ascii="微软雅黑" w:hAnsi="微软雅黑" w:eastAsia="微软雅黑"/>
                      <w:sz w:val="18"/>
                      <w:szCs w:val="24"/>
                    </w:rPr>
                  </w:pPr>
                </w:p>
              </w:tc>
              <w:tc>
                <w:tcPr>
                  <w:tcW w:w="40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B70D39">
                  <w:pPr>
                    <w:spacing w:beforeLines="0" w:afterLines="0"/>
                    <w:rPr>
                      <w:rFonts w:hint="eastAsia" w:ascii="微软雅黑" w:hAnsi="微软雅黑" w:eastAsia="微软雅黑"/>
                      <w:sz w:val="18"/>
                      <w:szCs w:val="24"/>
                    </w:rPr>
                  </w:pPr>
                </w:p>
              </w:tc>
              <w:tc>
                <w:tcPr>
                  <w:tcW w:w="43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1BCF0E">
                  <w:pPr>
                    <w:spacing w:beforeLines="0" w:afterLines="0"/>
                    <w:rPr>
                      <w:rFonts w:hint="eastAsia" w:ascii="微软雅黑" w:hAnsi="微软雅黑" w:eastAsia="微软雅黑"/>
                      <w:sz w:val="18"/>
                      <w:szCs w:val="24"/>
                    </w:rPr>
                  </w:pPr>
                </w:p>
              </w:tc>
              <w:tc>
                <w:tcPr>
                  <w:tcW w:w="45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8FDAF9">
                  <w:pPr>
                    <w:spacing w:beforeLines="0" w:afterLines="0"/>
                    <w:rPr>
                      <w:rFonts w:hint="eastAsia" w:ascii="微软雅黑" w:hAnsi="微软雅黑" w:eastAsia="微软雅黑"/>
                      <w:sz w:val="18"/>
                      <w:szCs w:val="24"/>
                    </w:rPr>
                  </w:pPr>
                </w:p>
              </w:tc>
            </w:tr>
          </w:tbl>
          <w:p w14:paraId="5F396552">
            <w:pPr>
              <w:pStyle w:val="9"/>
              <w:keepNext w:val="0"/>
              <w:keepLines w:val="0"/>
              <w:suppressLineNumbers w:val="0"/>
              <w:spacing w:before="2" w:beforeAutospacing="0" w:afterAutospacing="0"/>
              <w:jc w:val="center"/>
              <w:rPr>
                <w:rFonts w:hint="default"/>
                <w:b/>
                <w:kern w:val="2"/>
                <w:sz w:val="18"/>
              </w:rPr>
            </w:pPr>
          </w:p>
        </w:tc>
      </w:tr>
      <w:tr w14:paraId="0820C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188" w:type="dxa"/>
            <w:gridSpan w:val="11"/>
          </w:tcPr>
          <w:p w14:paraId="2CF51378">
            <w:pPr>
              <w:pStyle w:val="9"/>
              <w:keepNext w:val="0"/>
              <w:keepLines w:val="0"/>
              <w:suppressLineNumbers w:val="0"/>
              <w:spacing w:before="21" w:beforeAutospacing="0" w:afterAutospacing="0"/>
              <w:ind w:left="177" w:right="161"/>
              <w:jc w:val="center"/>
              <w:rPr>
                <w:rFonts w:hint="default"/>
                <w:b/>
                <w:kern w:val="2"/>
                <w:sz w:val="21"/>
              </w:rPr>
            </w:pPr>
            <w:r>
              <w:rPr>
                <w:rFonts w:hint="default"/>
                <w:b/>
                <w:kern w:val="2"/>
                <w:sz w:val="21"/>
              </w:rPr>
              <w:t>防治污染设施的建设和运行情况</w:t>
            </w:r>
          </w:p>
        </w:tc>
      </w:tr>
      <w:tr w14:paraId="67412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10188" w:type="dxa"/>
            <w:gridSpan w:val="11"/>
          </w:tcPr>
          <w:p w14:paraId="3C7CC7F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firstLine="344" w:firstLineChars="200"/>
              <w:jc w:val="both"/>
              <w:textAlignment w:val="auto"/>
              <w:rPr>
                <w:rFonts w:hint="eastAsia" w:ascii="宋体" w:hAnsi="宋体" w:eastAsia="宋体" w:cs="宋体"/>
                <w:spacing w:val="-4"/>
                <w:kern w:val="2"/>
                <w:sz w:val="18"/>
                <w:highlight w:val="none"/>
              </w:rPr>
            </w:pPr>
            <w:r>
              <w:rPr>
                <w:rFonts w:hint="eastAsia" w:ascii="宋体" w:hAnsi="宋体" w:eastAsia="宋体" w:cs="宋体"/>
                <w:spacing w:val="-4"/>
                <w:kern w:val="2"/>
                <w:sz w:val="18"/>
                <w:highlight w:val="none"/>
              </w:rPr>
              <w:t>“三废”防治污染设施名称：</w:t>
            </w:r>
          </w:p>
          <w:p w14:paraId="39FE2FB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firstLine="328" w:firstLineChars="200"/>
              <w:jc w:val="both"/>
              <w:textAlignment w:val="auto"/>
              <w:rPr>
                <w:rFonts w:hint="eastAsia" w:ascii="宋体" w:hAnsi="宋体" w:eastAsia="宋体" w:cs="宋体"/>
                <w:spacing w:val="-8"/>
                <w:kern w:val="2"/>
                <w:sz w:val="18"/>
              </w:rPr>
            </w:pPr>
            <w:r>
              <w:rPr>
                <w:rFonts w:hint="eastAsia" w:cs="宋体"/>
                <w:spacing w:val="-8"/>
                <w:kern w:val="2"/>
                <w:sz w:val="18"/>
                <w:lang w:val="en-US" w:eastAsia="zh-CN"/>
              </w:rPr>
              <w:t>1、</w:t>
            </w:r>
            <w:r>
              <w:rPr>
                <w:rFonts w:hint="eastAsia" w:ascii="宋体" w:hAnsi="宋体" w:eastAsia="宋体" w:cs="宋体"/>
                <w:spacing w:val="-8"/>
                <w:kern w:val="2"/>
                <w:sz w:val="18"/>
              </w:rPr>
              <w:t>废气排放及防治措施</w:t>
            </w:r>
          </w:p>
          <w:p w14:paraId="3A09515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firstLine="328" w:firstLineChars="200"/>
              <w:jc w:val="both"/>
              <w:textAlignment w:val="auto"/>
              <w:rPr>
                <w:rFonts w:hint="eastAsia" w:ascii="宋体" w:hAnsi="宋体" w:eastAsia="宋体" w:cs="宋体"/>
                <w:spacing w:val="-8"/>
                <w:kern w:val="2"/>
                <w:sz w:val="18"/>
                <w:lang w:eastAsia="zh-CN"/>
              </w:rPr>
            </w:pPr>
            <w:r>
              <w:rPr>
                <w:rFonts w:hint="eastAsia" w:ascii="宋体" w:hAnsi="宋体" w:eastAsia="宋体" w:cs="宋体"/>
                <w:spacing w:val="-8"/>
                <w:kern w:val="2"/>
                <w:sz w:val="18"/>
                <w:lang w:eastAsia="zh-CN"/>
              </w:rPr>
              <w:t>生产过程中产生废气环节主要有：对氯苯胺车间以及二氯苯胺车间的精馏工序废气、污水车间废气以及储罐区尾气，以上废气均分别经冷凝+活性炭吸附处理合格后统一由P5排放口排放，排放口安装有在线监测设施，并已完成验收、与生态环境局联网。</w:t>
            </w:r>
          </w:p>
          <w:p w14:paraId="2FAF147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firstLine="328" w:firstLineChars="200"/>
              <w:jc w:val="both"/>
              <w:textAlignment w:val="auto"/>
              <w:rPr>
                <w:rFonts w:hint="eastAsia" w:ascii="宋体" w:hAnsi="宋体" w:eastAsia="宋体" w:cs="宋体"/>
                <w:spacing w:val="-8"/>
                <w:kern w:val="2"/>
                <w:sz w:val="18"/>
              </w:rPr>
            </w:pPr>
            <w:r>
              <w:rPr>
                <w:rFonts w:hint="eastAsia" w:cs="宋体"/>
                <w:spacing w:val="-8"/>
                <w:kern w:val="2"/>
                <w:sz w:val="18"/>
                <w:lang w:val="en-US" w:eastAsia="zh-CN"/>
              </w:rPr>
              <w:t>2、</w:t>
            </w:r>
            <w:r>
              <w:rPr>
                <w:rFonts w:hint="eastAsia" w:ascii="宋体" w:hAnsi="宋体" w:eastAsia="宋体" w:cs="宋体"/>
                <w:spacing w:val="-8"/>
                <w:kern w:val="2"/>
                <w:sz w:val="18"/>
              </w:rPr>
              <w:t>废水排放及防治措施</w:t>
            </w:r>
          </w:p>
          <w:p w14:paraId="2A41559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firstLine="328" w:firstLineChars="200"/>
              <w:jc w:val="both"/>
              <w:textAlignment w:val="auto"/>
              <w:rPr>
                <w:rFonts w:hint="eastAsia" w:ascii="宋体" w:hAnsi="宋体" w:eastAsia="宋体" w:cs="宋体"/>
                <w:spacing w:val="-8"/>
                <w:kern w:val="2"/>
                <w:sz w:val="18"/>
              </w:rPr>
            </w:pPr>
            <w:r>
              <w:rPr>
                <w:rFonts w:hint="eastAsia" w:ascii="宋体" w:hAnsi="宋体" w:eastAsia="宋体" w:cs="宋体"/>
                <w:spacing w:val="-8"/>
                <w:kern w:val="2"/>
                <w:sz w:val="18"/>
              </w:rPr>
              <w:t>生产车间产生的废水进入厂区现有 1 座污水处理站（处理工艺为微电解-电解工艺，处理规模为 60m3/d）处理后达到北港污水处理厂接收标准，通过“一企一管”排入园区污水处理厂，并安装有在线监测设施，并已完成验收、与生态环境局联网。</w:t>
            </w:r>
          </w:p>
          <w:p w14:paraId="6D08D49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firstLine="360" w:firstLineChars="200"/>
              <w:jc w:val="both"/>
              <w:textAlignment w:val="auto"/>
              <w:rPr>
                <w:rFonts w:hint="eastAsia" w:ascii="宋体" w:hAnsi="宋体" w:eastAsia="宋体" w:cs="宋体"/>
                <w:spacing w:val="-8"/>
                <w:kern w:val="2"/>
                <w:sz w:val="18"/>
              </w:rPr>
            </w:pPr>
            <w:r>
              <w:rPr>
                <w:rFonts w:hint="eastAsia" w:ascii="宋体" w:hAnsi="宋体" w:eastAsia="宋体" w:cs="宋体"/>
                <w:kern w:val="2"/>
                <w:sz w:val="18"/>
              </w:rPr>
              <w:t>3</w:t>
            </w:r>
            <w:r>
              <w:rPr>
                <w:rFonts w:hint="eastAsia" w:ascii="宋体" w:hAnsi="宋体" w:eastAsia="宋体" w:cs="宋体"/>
                <w:spacing w:val="-8"/>
                <w:kern w:val="2"/>
                <w:sz w:val="18"/>
              </w:rPr>
              <w:t>、固体废物：危险废物主要包括精馏残渣、废活性炭、废水处理污泥。</w:t>
            </w:r>
            <w:r>
              <w:rPr>
                <w:rFonts w:hint="eastAsia" w:ascii="宋体" w:hAnsi="宋体" w:eastAsia="宋体" w:cs="宋体"/>
                <w:spacing w:val="-8"/>
                <w:kern w:val="2"/>
                <w:sz w:val="18"/>
                <w:lang w:eastAsia="zh-CN"/>
              </w:rPr>
              <w:t>上述危险废物</w:t>
            </w:r>
            <w:r>
              <w:rPr>
                <w:rFonts w:hint="eastAsia" w:ascii="宋体" w:hAnsi="宋体" w:eastAsia="宋体" w:cs="宋体"/>
                <w:spacing w:val="-8"/>
                <w:kern w:val="2"/>
                <w:sz w:val="18"/>
              </w:rPr>
              <w:t>收集后，分类暂存于</w:t>
            </w:r>
            <w:r>
              <w:rPr>
                <w:rFonts w:hint="eastAsia" w:ascii="宋体" w:hAnsi="宋体" w:eastAsia="宋体" w:cs="宋体"/>
                <w:spacing w:val="-8"/>
                <w:kern w:val="2"/>
                <w:sz w:val="18"/>
                <w:lang w:eastAsia="zh-CN"/>
              </w:rPr>
              <w:t>厂区危废暂存间内</w:t>
            </w:r>
            <w:r>
              <w:rPr>
                <w:rFonts w:hint="eastAsia" w:ascii="宋体" w:hAnsi="宋体" w:eastAsia="宋体" w:cs="宋体"/>
                <w:spacing w:val="-8"/>
                <w:kern w:val="2"/>
                <w:sz w:val="18"/>
              </w:rPr>
              <w:t>，定期交有资质单位处置。危险废物暂存间需按照《危险废物贮存污染控制标准》要求，采取防雨淋、防扬撒、防渗漏、防流失等措施。</w:t>
            </w:r>
          </w:p>
          <w:p w14:paraId="001566A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firstLine="360" w:firstLineChars="200"/>
              <w:jc w:val="both"/>
              <w:textAlignment w:val="auto"/>
              <w:rPr>
                <w:rFonts w:hint="eastAsia" w:eastAsia="宋体"/>
                <w:kern w:val="2"/>
                <w:sz w:val="18"/>
                <w:lang w:eastAsia="zh-CN"/>
              </w:rPr>
            </w:pPr>
            <w:r>
              <w:rPr>
                <w:rFonts w:hint="eastAsia" w:ascii="宋体" w:hAnsi="宋体" w:eastAsia="宋体" w:cs="宋体"/>
                <w:kern w:val="2"/>
                <w:sz w:val="18"/>
              </w:rPr>
              <w:t>生活垃圾集中收集后交由环卫部门统一处理</w:t>
            </w:r>
            <w:r>
              <w:rPr>
                <w:rFonts w:hint="eastAsia" w:cs="宋体"/>
                <w:kern w:val="2"/>
                <w:sz w:val="18"/>
                <w:lang w:eastAsia="zh-CN"/>
              </w:rPr>
              <w:t>。</w:t>
            </w:r>
          </w:p>
        </w:tc>
      </w:tr>
      <w:tr w14:paraId="08F84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88" w:type="dxa"/>
            <w:gridSpan w:val="11"/>
          </w:tcPr>
          <w:p w14:paraId="21A42930">
            <w:pPr>
              <w:pStyle w:val="9"/>
              <w:keepNext w:val="0"/>
              <w:keepLines w:val="0"/>
              <w:suppressLineNumbers w:val="0"/>
              <w:spacing w:before="40" w:beforeAutospacing="0" w:afterAutospacing="0"/>
              <w:ind w:left="177" w:right="161"/>
              <w:jc w:val="center"/>
              <w:rPr>
                <w:rFonts w:hint="eastAsia" w:eastAsia="宋体"/>
                <w:b/>
                <w:kern w:val="2"/>
                <w:sz w:val="18"/>
                <w:lang w:eastAsia="zh-CN"/>
              </w:rPr>
            </w:pPr>
            <w:r>
              <w:rPr>
                <w:rFonts w:hint="default"/>
                <w:b/>
                <w:kern w:val="2"/>
                <w:sz w:val="18"/>
              </w:rPr>
              <w:t>建设项目环境影响评价情况</w:t>
            </w:r>
          </w:p>
        </w:tc>
      </w:tr>
      <w:tr w14:paraId="0AEF7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7" w:type="dxa"/>
            <w:vAlign w:val="center"/>
          </w:tcPr>
          <w:p w14:paraId="1DA27267">
            <w:pPr>
              <w:pStyle w:val="9"/>
              <w:keepNext w:val="0"/>
              <w:keepLines w:val="0"/>
              <w:pageBreakBefore w:val="0"/>
              <w:widowControl w:val="0"/>
              <w:suppressLineNumbers w:val="0"/>
              <w:kinsoku/>
              <w:wordWrap/>
              <w:overflowPunct/>
              <w:topLinePunct w:val="0"/>
              <w:autoSpaceDE w:val="0"/>
              <w:autoSpaceDN w:val="0"/>
              <w:bidi w:val="0"/>
              <w:adjustRightInd/>
              <w:snapToGrid/>
              <w:spacing w:before="42" w:beforeAutospacing="0" w:afterAutospacing="0"/>
              <w:ind w:left="106" w:leftChars="0" w:right="0" w:rightChars="0"/>
              <w:jc w:val="center"/>
              <w:textAlignment w:val="auto"/>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序号</w:t>
            </w:r>
          </w:p>
        </w:tc>
        <w:tc>
          <w:tcPr>
            <w:tcW w:w="1855" w:type="dxa"/>
            <w:gridSpan w:val="2"/>
            <w:vAlign w:val="center"/>
          </w:tcPr>
          <w:p w14:paraId="5E1F9ABD">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建设项目名称</w:t>
            </w:r>
          </w:p>
        </w:tc>
        <w:tc>
          <w:tcPr>
            <w:tcW w:w="1104" w:type="dxa"/>
            <w:vAlign w:val="center"/>
          </w:tcPr>
          <w:p w14:paraId="090653E0">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rPr>
            </w:pPr>
            <w:r>
              <w:rPr>
                <w:rFonts w:hint="default" w:ascii="宋体" w:hAnsi="宋体" w:eastAsia="宋体" w:cs="宋体"/>
                <w:kern w:val="2"/>
                <w:sz w:val="18"/>
                <w:szCs w:val="18"/>
              </w:rPr>
              <w:t>设计产量</w:t>
            </w:r>
          </w:p>
          <w:p w14:paraId="2DA7D557">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（t/</w:t>
            </w:r>
            <w:r>
              <w:rPr>
                <w:rFonts w:hint="eastAsia" w:cs="宋体"/>
                <w:kern w:val="2"/>
                <w:sz w:val="18"/>
                <w:szCs w:val="18"/>
                <w:lang w:val="en-US" w:eastAsia="zh-CN"/>
              </w:rPr>
              <w:t>a</w:t>
            </w:r>
            <w:r>
              <w:rPr>
                <w:rFonts w:hint="default" w:ascii="宋体" w:hAnsi="宋体" w:eastAsia="宋体" w:cs="宋体"/>
                <w:kern w:val="2"/>
                <w:sz w:val="18"/>
                <w:szCs w:val="18"/>
              </w:rPr>
              <w:t>）</w:t>
            </w:r>
          </w:p>
        </w:tc>
        <w:tc>
          <w:tcPr>
            <w:tcW w:w="511" w:type="dxa"/>
            <w:vAlign w:val="center"/>
          </w:tcPr>
          <w:p w14:paraId="1324AA24">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jc w:val="center"/>
              <w:textAlignment w:val="auto"/>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环评时间</w:t>
            </w:r>
          </w:p>
        </w:tc>
        <w:tc>
          <w:tcPr>
            <w:tcW w:w="2148" w:type="dxa"/>
            <w:gridSpan w:val="2"/>
            <w:vAlign w:val="center"/>
          </w:tcPr>
          <w:p w14:paraId="1F7EEEE1">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环评批复时间/文号</w:t>
            </w:r>
          </w:p>
        </w:tc>
        <w:tc>
          <w:tcPr>
            <w:tcW w:w="1978" w:type="dxa"/>
            <w:gridSpan w:val="2"/>
            <w:vAlign w:val="center"/>
          </w:tcPr>
          <w:p w14:paraId="46AA69B6">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竣工验收时间/文号</w:t>
            </w:r>
          </w:p>
        </w:tc>
        <w:tc>
          <w:tcPr>
            <w:tcW w:w="2005" w:type="dxa"/>
            <w:gridSpan w:val="2"/>
            <w:vAlign w:val="center"/>
          </w:tcPr>
          <w:p w14:paraId="2ED68A8B">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验收部门</w:t>
            </w:r>
          </w:p>
        </w:tc>
      </w:tr>
      <w:tr w14:paraId="625B1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7" w:type="dxa"/>
            <w:vMerge w:val="restart"/>
            <w:vAlign w:val="center"/>
          </w:tcPr>
          <w:p w14:paraId="5DFAF521">
            <w:pPr>
              <w:pStyle w:val="9"/>
              <w:keepNext w:val="0"/>
              <w:keepLines w:val="0"/>
              <w:pageBreakBefore w:val="0"/>
              <w:widowControl w:val="0"/>
              <w:suppressLineNumbers w:val="0"/>
              <w:kinsoku/>
              <w:wordWrap/>
              <w:overflowPunct/>
              <w:topLinePunct w:val="0"/>
              <w:autoSpaceDE w:val="0"/>
              <w:autoSpaceDN w:val="0"/>
              <w:bidi w:val="0"/>
              <w:adjustRightInd/>
              <w:snapToGrid/>
              <w:spacing w:before="42" w:beforeAutospacing="0" w:afterAutospacing="0"/>
              <w:ind w:left="106" w:leftChars="0" w:right="0" w:rightChars="0"/>
              <w:jc w:val="center"/>
              <w:textAlignment w:val="auto"/>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1</w:t>
            </w:r>
          </w:p>
        </w:tc>
        <w:tc>
          <w:tcPr>
            <w:tcW w:w="1855" w:type="dxa"/>
            <w:gridSpan w:val="2"/>
            <w:vMerge w:val="restart"/>
            <w:vAlign w:val="center"/>
          </w:tcPr>
          <w:p w14:paraId="595CC7F7">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年产30000吨氯苯胺系列产品项目（5000吨/年对氯苯胺、5000吨/年2,5-二氯苯胺部分）</w:t>
            </w:r>
          </w:p>
        </w:tc>
        <w:tc>
          <w:tcPr>
            <w:tcW w:w="1104" w:type="dxa"/>
            <w:vMerge w:val="restart"/>
            <w:vAlign w:val="center"/>
          </w:tcPr>
          <w:p w14:paraId="5F7DBEA2">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10000</w:t>
            </w:r>
          </w:p>
        </w:tc>
        <w:tc>
          <w:tcPr>
            <w:tcW w:w="511" w:type="dxa"/>
            <w:vMerge w:val="restart"/>
            <w:vAlign w:val="center"/>
          </w:tcPr>
          <w:p w14:paraId="7AF3F6B2">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2011.6</w:t>
            </w:r>
          </w:p>
        </w:tc>
        <w:tc>
          <w:tcPr>
            <w:tcW w:w="2148" w:type="dxa"/>
            <w:gridSpan w:val="2"/>
            <w:vMerge w:val="restart"/>
            <w:vAlign w:val="center"/>
          </w:tcPr>
          <w:p w14:paraId="1C2E6DF0">
            <w:pPr>
              <w:pStyle w:val="9"/>
              <w:keepNext w:val="0"/>
              <w:keepLines w:val="0"/>
              <w:suppressLineNumbers w:val="0"/>
              <w:spacing w:before="42" w:beforeAutospacing="0" w:afterAutospacing="0"/>
              <w:jc w:val="center"/>
              <w:rPr>
                <w:rFonts w:hint="default" w:ascii="宋体" w:hAnsi="宋体" w:eastAsia="宋体" w:cs="宋体"/>
                <w:kern w:val="2"/>
                <w:sz w:val="18"/>
                <w:szCs w:val="18"/>
              </w:rPr>
            </w:pPr>
            <w:r>
              <w:rPr>
                <w:rFonts w:hint="default" w:ascii="宋体" w:hAnsi="宋体" w:eastAsia="宋体" w:cs="宋体"/>
                <w:kern w:val="2"/>
                <w:sz w:val="18"/>
                <w:szCs w:val="18"/>
              </w:rPr>
              <w:t>2011.6.28</w:t>
            </w:r>
          </w:p>
          <w:p w14:paraId="6A610CDA">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葫环审【2011】43号</w:t>
            </w:r>
          </w:p>
        </w:tc>
        <w:tc>
          <w:tcPr>
            <w:tcW w:w="1978" w:type="dxa"/>
            <w:gridSpan w:val="2"/>
            <w:vAlign w:val="center"/>
          </w:tcPr>
          <w:p w14:paraId="7612A24C">
            <w:pPr>
              <w:pStyle w:val="9"/>
              <w:keepNext w:val="0"/>
              <w:keepLines w:val="0"/>
              <w:suppressLineNumbers w:val="0"/>
              <w:spacing w:before="42" w:beforeAutospacing="0" w:afterAutospacing="0"/>
              <w:jc w:val="center"/>
              <w:rPr>
                <w:rFonts w:hint="default" w:ascii="宋体" w:hAnsi="宋体" w:eastAsia="宋体" w:cs="宋体"/>
                <w:kern w:val="2"/>
                <w:sz w:val="18"/>
                <w:szCs w:val="18"/>
              </w:rPr>
            </w:pPr>
            <w:r>
              <w:rPr>
                <w:rFonts w:hint="default" w:ascii="宋体" w:hAnsi="宋体" w:eastAsia="宋体" w:cs="宋体"/>
                <w:kern w:val="2"/>
                <w:sz w:val="18"/>
                <w:szCs w:val="18"/>
              </w:rPr>
              <w:t>2014.8.13</w:t>
            </w:r>
          </w:p>
          <w:p w14:paraId="091EE778">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葫环验【2014】14号</w:t>
            </w:r>
          </w:p>
        </w:tc>
        <w:tc>
          <w:tcPr>
            <w:tcW w:w="2005" w:type="dxa"/>
            <w:gridSpan w:val="2"/>
            <w:vAlign w:val="center"/>
          </w:tcPr>
          <w:p w14:paraId="256C1DF7">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葫芦岛市环境保护局</w:t>
            </w:r>
          </w:p>
        </w:tc>
      </w:tr>
      <w:tr w14:paraId="7120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7" w:type="dxa"/>
            <w:vMerge w:val="continue"/>
            <w:vAlign w:val="center"/>
          </w:tcPr>
          <w:p w14:paraId="3FD47207">
            <w:pPr>
              <w:pStyle w:val="9"/>
              <w:keepNext w:val="0"/>
              <w:keepLines w:val="0"/>
              <w:pageBreakBefore w:val="0"/>
              <w:widowControl w:val="0"/>
              <w:suppressLineNumbers w:val="0"/>
              <w:kinsoku/>
              <w:wordWrap/>
              <w:overflowPunct/>
              <w:topLinePunct w:val="0"/>
              <w:autoSpaceDE w:val="0"/>
              <w:autoSpaceDN w:val="0"/>
              <w:bidi w:val="0"/>
              <w:adjustRightInd/>
              <w:snapToGrid/>
              <w:spacing w:before="40" w:beforeAutospacing="0" w:afterAutospacing="0"/>
              <w:ind w:left="177" w:right="161"/>
              <w:jc w:val="center"/>
              <w:textAlignment w:val="auto"/>
              <w:rPr>
                <w:rFonts w:hint="default"/>
                <w:b/>
                <w:kern w:val="2"/>
                <w:sz w:val="18"/>
                <w:szCs w:val="18"/>
              </w:rPr>
            </w:pPr>
          </w:p>
        </w:tc>
        <w:tc>
          <w:tcPr>
            <w:tcW w:w="1855" w:type="dxa"/>
            <w:gridSpan w:val="2"/>
            <w:vMerge w:val="continue"/>
            <w:vAlign w:val="center"/>
          </w:tcPr>
          <w:p w14:paraId="780F7B7D">
            <w:pPr>
              <w:pStyle w:val="9"/>
              <w:keepNext w:val="0"/>
              <w:keepLines w:val="0"/>
              <w:suppressLineNumbers w:val="0"/>
              <w:spacing w:before="40" w:beforeAutospacing="0" w:afterAutospacing="0"/>
              <w:ind w:left="177" w:right="161"/>
              <w:jc w:val="center"/>
              <w:rPr>
                <w:rFonts w:hint="default"/>
                <w:b/>
                <w:kern w:val="2"/>
                <w:sz w:val="18"/>
                <w:szCs w:val="18"/>
              </w:rPr>
            </w:pPr>
          </w:p>
        </w:tc>
        <w:tc>
          <w:tcPr>
            <w:tcW w:w="1104" w:type="dxa"/>
            <w:vMerge w:val="continue"/>
            <w:vAlign w:val="center"/>
          </w:tcPr>
          <w:p w14:paraId="113DCA94">
            <w:pPr>
              <w:pStyle w:val="9"/>
              <w:keepNext w:val="0"/>
              <w:keepLines w:val="0"/>
              <w:suppressLineNumbers w:val="0"/>
              <w:spacing w:before="40" w:beforeAutospacing="0" w:afterAutospacing="0"/>
              <w:ind w:left="177" w:right="161"/>
              <w:jc w:val="center"/>
              <w:rPr>
                <w:rFonts w:hint="default"/>
                <w:b/>
                <w:kern w:val="2"/>
                <w:sz w:val="18"/>
                <w:szCs w:val="18"/>
              </w:rPr>
            </w:pPr>
          </w:p>
        </w:tc>
        <w:tc>
          <w:tcPr>
            <w:tcW w:w="511" w:type="dxa"/>
            <w:vMerge w:val="continue"/>
            <w:vAlign w:val="center"/>
          </w:tcPr>
          <w:p w14:paraId="61E59FC2">
            <w:pPr>
              <w:pStyle w:val="9"/>
              <w:keepNext w:val="0"/>
              <w:keepLines w:val="0"/>
              <w:suppressLineNumbers w:val="0"/>
              <w:spacing w:before="40" w:beforeAutospacing="0" w:afterAutospacing="0"/>
              <w:ind w:left="177" w:right="161"/>
              <w:jc w:val="center"/>
              <w:rPr>
                <w:rFonts w:hint="default"/>
                <w:b/>
                <w:kern w:val="2"/>
                <w:sz w:val="18"/>
                <w:szCs w:val="18"/>
              </w:rPr>
            </w:pPr>
          </w:p>
        </w:tc>
        <w:tc>
          <w:tcPr>
            <w:tcW w:w="2148" w:type="dxa"/>
            <w:gridSpan w:val="2"/>
            <w:vMerge w:val="continue"/>
            <w:vAlign w:val="center"/>
          </w:tcPr>
          <w:p w14:paraId="6F247500">
            <w:pPr>
              <w:pStyle w:val="9"/>
              <w:keepNext w:val="0"/>
              <w:keepLines w:val="0"/>
              <w:suppressLineNumbers w:val="0"/>
              <w:spacing w:before="40" w:beforeAutospacing="0" w:afterAutospacing="0"/>
              <w:ind w:left="177" w:right="161"/>
              <w:jc w:val="center"/>
              <w:rPr>
                <w:rFonts w:hint="default"/>
                <w:b/>
                <w:kern w:val="2"/>
                <w:sz w:val="18"/>
                <w:szCs w:val="18"/>
              </w:rPr>
            </w:pPr>
          </w:p>
        </w:tc>
        <w:tc>
          <w:tcPr>
            <w:tcW w:w="1978" w:type="dxa"/>
            <w:gridSpan w:val="2"/>
            <w:vAlign w:val="center"/>
          </w:tcPr>
          <w:p w14:paraId="162E1584">
            <w:pPr>
              <w:pStyle w:val="9"/>
              <w:keepNext w:val="0"/>
              <w:keepLines w:val="0"/>
              <w:suppressLineNumbers w:val="0"/>
              <w:spacing w:before="42" w:beforeAutospacing="0" w:afterAutospacing="0"/>
              <w:jc w:val="center"/>
              <w:rPr>
                <w:rFonts w:hint="default" w:ascii="宋体" w:hAnsi="宋体" w:eastAsia="宋体" w:cs="宋体"/>
                <w:kern w:val="2"/>
                <w:sz w:val="18"/>
                <w:szCs w:val="18"/>
              </w:rPr>
            </w:pPr>
            <w:r>
              <w:rPr>
                <w:rFonts w:hint="default" w:ascii="宋体" w:hAnsi="宋体" w:eastAsia="宋体" w:cs="宋体"/>
                <w:kern w:val="2"/>
                <w:sz w:val="18"/>
                <w:szCs w:val="18"/>
              </w:rPr>
              <w:t>2017.1.10</w:t>
            </w:r>
          </w:p>
          <w:p w14:paraId="2606D131">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葫环验【2017】2号</w:t>
            </w:r>
          </w:p>
        </w:tc>
        <w:tc>
          <w:tcPr>
            <w:tcW w:w="2005" w:type="dxa"/>
            <w:gridSpan w:val="2"/>
            <w:vAlign w:val="center"/>
          </w:tcPr>
          <w:p w14:paraId="6CC033FE">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葫芦岛市环境保护局</w:t>
            </w:r>
          </w:p>
        </w:tc>
      </w:tr>
      <w:tr w14:paraId="1B297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7" w:type="dxa"/>
            <w:vMerge w:val="restart"/>
            <w:vAlign w:val="center"/>
          </w:tcPr>
          <w:p w14:paraId="48A560E6">
            <w:pPr>
              <w:pStyle w:val="9"/>
              <w:keepNext w:val="0"/>
              <w:keepLines w:val="0"/>
              <w:pageBreakBefore w:val="0"/>
              <w:widowControl w:val="0"/>
              <w:suppressLineNumbers w:val="0"/>
              <w:kinsoku/>
              <w:wordWrap/>
              <w:overflowPunct/>
              <w:topLinePunct w:val="0"/>
              <w:autoSpaceDE w:val="0"/>
              <w:autoSpaceDN w:val="0"/>
              <w:bidi w:val="0"/>
              <w:adjustRightInd/>
              <w:snapToGrid/>
              <w:spacing w:before="42" w:beforeAutospacing="0" w:afterAutospacing="0"/>
              <w:ind w:left="106" w:leftChars="0" w:right="0" w:rightChars="0"/>
              <w:jc w:val="center"/>
              <w:textAlignment w:val="auto"/>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2</w:t>
            </w:r>
          </w:p>
        </w:tc>
        <w:tc>
          <w:tcPr>
            <w:tcW w:w="1855" w:type="dxa"/>
            <w:gridSpan w:val="2"/>
            <w:vMerge w:val="restart"/>
            <w:vAlign w:val="center"/>
          </w:tcPr>
          <w:p w14:paraId="70576B7A">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年产1000吨 1-（4-氯苯基）-3-吡唑醇项目</w:t>
            </w:r>
          </w:p>
        </w:tc>
        <w:tc>
          <w:tcPr>
            <w:tcW w:w="1104" w:type="dxa"/>
            <w:vMerge w:val="restart"/>
            <w:vAlign w:val="center"/>
          </w:tcPr>
          <w:p w14:paraId="6771409A">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1000</w:t>
            </w:r>
          </w:p>
        </w:tc>
        <w:tc>
          <w:tcPr>
            <w:tcW w:w="511" w:type="dxa"/>
            <w:vMerge w:val="restart"/>
            <w:vAlign w:val="center"/>
          </w:tcPr>
          <w:p w14:paraId="53203F36">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2017.6</w:t>
            </w:r>
          </w:p>
        </w:tc>
        <w:tc>
          <w:tcPr>
            <w:tcW w:w="2148" w:type="dxa"/>
            <w:gridSpan w:val="2"/>
            <w:vMerge w:val="restart"/>
            <w:vAlign w:val="center"/>
          </w:tcPr>
          <w:p w14:paraId="6E4AB8F4">
            <w:pPr>
              <w:pStyle w:val="9"/>
              <w:keepNext w:val="0"/>
              <w:keepLines w:val="0"/>
              <w:suppressLineNumbers w:val="0"/>
              <w:spacing w:before="42" w:beforeAutospacing="0" w:afterAutospacing="0"/>
              <w:jc w:val="center"/>
              <w:rPr>
                <w:rFonts w:hint="default" w:ascii="宋体" w:hAnsi="宋体" w:eastAsia="宋体" w:cs="宋体"/>
                <w:kern w:val="2"/>
                <w:sz w:val="18"/>
                <w:szCs w:val="18"/>
              </w:rPr>
            </w:pPr>
            <w:r>
              <w:rPr>
                <w:rFonts w:hint="default" w:ascii="宋体" w:hAnsi="宋体" w:eastAsia="宋体" w:cs="宋体"/>
                <w:kern w:val="2"/>
                <w:sz w:val="18"/>
                <w:szCs w:val="18"/>
              </w:rPr>
              <w:t>2017.6.26</w:t>
            </w:r>
          </w:p>
          <w:p w14:paraId="42FF94E6">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葫环审【2017】17号</w:t>
            </w:r>
          </w:p>
        </w:tc>
        <w:tc>
          <w:tcPr>
            <w:tcW w:w="1978" w:type="dxa"/>
            <w:gridSpan w:val="2"/>
            <w:vAlign w:val="center"/>
          </w:tcPr>
          <w:p w14:paraId="6F4ECEF7">
            <w:pPr>
              <w:pStyle w:val="9"/>
              <w:keepNext w:val="0"/>
              <w:keepLines w:val="0"/>
              <w:suppressLineNumbers w:val="0"/>
              <w:spacing w:before="42" w:beforeAutospacing="0" w:afterAutospacing="0"/>
              <w:jc w:val="center"/>
              <w:rPr>
                <w:rFonts w:hint="default" w:ascii="宋体" w:hAnsi="宋体" w:eastAsia="宋体" w:cs="宋体"/>
                <w:kern w:val="2"/>
                <w:sz w:val="18"/>
                <w:szCs w:val="18"/>
              </w:rPr>
            </w:pPr>
            <w:r>
              <w:rPr>
                <w:rFonts w:hint="default" w:ascii="宋体" w:hAnsi="宋体" w:eastAsia="宋体" w:cs="宋体"/>
                <w:kern w:val="2"/>
                <w:sz w:val="18"/>
                <w:szCs w:val="18"/>
              </w:rPr>
              <w:t>2018.6.6</w:t>
            </w:r>
          </w:p>
          <w:p w14:paraId="0C317FBD">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葫环验【2018】2号</w:t>
            </w:r>
          </w:p>
        </w:tc>
        <w:tc>
          <w:tcPr>
            <w:tcW w:w="2005" w:type="dxa"/>
            <w:gridSpan w:val="2"/>
            <w:vAlign w:val="center"/>
          </w:tcPr>
          <w:p w14:paraId="4B855083">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葫芦岛市环境保护局</w:t>
            </w:r>
          </w:p>
        </w:tc>
      </w:tr>
      <w:tr w14:paraId="3A626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7" w:type="dxa"/>
            <w:vMerge w:val="continue"/>
            <w:vAlign w:val="center"/>
          </w:tcPr>
          <w:p w14:paraId="36DF9E9E">
            <w:pPr>
              <w:pStyle w:val="9"/>
              <w:keepNext w:val="0"/>
              <w:keepLines w:val="0"/>
              <w:pageBreakBefore w:val="0"/>
              <w:widowControl w:val="0"/>
              <w:suppressLineNumbers w:val="0"/>
              <w:kinsoku/>
              <w:wordWrap/>
              <w:overflowPunct/>
              <w:topLinePunct w:val="0"/>
              <w:autoSpaceDE w:val="0"/>
              <w:autoSpaceDN w:val="0"/>
              <w:bidi w:val="0"/>
              <w:adjustRightInd/>
              <w:snapToGrid/>
              <w:spacing w:before="40" w:beforeAutospacing="0" w:afterAutospacing="0"/>
              <w:ind w:left="177" w:right="161"/>
              <w:jc w:val="center"/>
              <w:textAlignment w:val="auto"/>
              <w:rPr>
                <w:rFonts w:hint="default"/>
                <w:b/>
                <w:kern w:val="2"/>
                <w:sz w:val="18"/>
                <w:szCs w:val="18"/>
              </w:rPr>
            </w:pPr>
          </w:p>
        </w:tc>
        <w:tc>
          <w:tcPr>
            <w:tcW w:w="1855" w:type="dxa"/>
            <w:gridSpan w:val="2"/>
            <w:vMerge w:val="continue"/>
            <w:vAlign w:val="center"/>
          </w:tcPr>
          <w:p w14:paraId="638FD750">
            <w:pPr>
              <w:pStyle w:val="9"/>
              <w:keepNext w:val="0"/>
              <w:keepLines w:val="0"/>
              <w:suppressLineNumbers w:val="0"/>
              <w:spacing w:before="40" w:beforeAutospacing="0" w:afterAutospacing="0"/>
              <w:ind w:left="177" w:right="161"/>
              <w:jc w:val="center"/>
              <w:rPr>
                <w:rFonts w:hint="default"/>
                <w:b/>
                <w:kern w:val="2"/>
                <w:sz w:val="18"/>
                <w:szCs w:val="18"/>
              </w:rPr>
            </w:pPr>
          </w:p>
        </w:tc>
        <w:tc>
          <w:tcPr>
            <w:tcW w:w="1104" w:type="dxa"/>
            <w:vMerge w:val="continue"/>
            <w:vAlign w:val="center"/>
          </w:tcPr>
          <w:p w14:paraId="2863C266">
            <w:pPr>
              <w:pStyle w:val="9"/>
              <w:keepNext w:val="0"/>
              <w:keepLines w:val="0"/>
              <w:suppressLineNumbers w:val="0"/>
              <w:spacing w:before="40" w:beforeAutospacing="0" w:afterAutospacing="0"/>
              <w:ind w:left="177" w:right="161"/>
              <w:jc w:val="center"/>
              <w:rPr>
                <w:rFonts w:hint="default"/>
                <w:b/>
                <w:kern w:val="2"/>
                <w:sz w:val="18"/>
                <w:szCs w:val="18"/>
              </w:rPr>
            </w:pPr>
          </w:p>
        </w:tc>
        <w:tc>
          <w:tcPr>
            <w:tcW w:w="511" w:type="dxa"/>
            <w:vMerge w:val="continue"/>
            <w:vAlign w:val="center"/>
          </w:tcPr>
          <w:p w14:paraId="78933FDC">
            <w:pPr>
              <w:pStyle w:val="9"/>
              <w:keepNext w:val="0"/>
              <w:keepLines w:val="0"/>
              <w:suppressLineNumbers w:val="0"/>
              <w:spacing w:before="40" w:beforeAutospacing="0" w:afterAutospacing="0"/>
              <w:ind w:left="177" w:right="161"/>
              <w:jc w:val="center"/>
              <w:rPr>
                <w:rFonts w:hint="default"/>
                <w:b/>
                <w:kern w:val="2"/>
                <w:sz w:val="18"/>
                <w:szCs w:val="18"/>
              </w:rPr>
            </w:pPr>
          </w:p>
        </w:tc>
        <w:tc>
          <w:tcPr>
            <w:tcW w:w="2148" w:type="dxa"/>
            <w:gridSpan w:val="2"/>
            <w:vMerge w:val="continue"/>
            <w:vAlign w:val="center"/>
          </w:tcPr>
          <w:p w14:paraId="30BDF78E">
            <w:pPr>
              <w:pStyle w:val="9"/>
              <w:keepNext w:val="0"/>
              <w:keepLines w:val="0"/>
              <w:suppressLineNumbers w:val="0"/>
              <w:spacing w:before="40" w:beforeAutospacing="0" w:afterAutospacing="0"/>
              <w:ind w:left="177" w:right="161"/>
              <w:jc w:val="center"/>
              <w:rPr>
                <w:rFonts w:hint="default"/>
                <w:b/>
                <w:kern w:val="2"/>
                <w:sz w:val="18"/>
                <w:szCs w:val="18"/>
              </w:rPr>
            </w:pPr>
          </w:p>
        </w:tc>
        <w:tc>
          <w:tcPr>
            <w:tcW w:w="1978" w:type="dxa"/>
            <w:gridSpan w:val="2"/>
            <w:vAlign w:val="center"/>
          </w:tcPr>
          <w:p w14:paraId="473FEE31">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eastAsia" w:ascii="宋体" w:hAnsi="宋体" w:eastAsia="宋体" w:cs="宋体"/>
                <w:kern w:val="2"/>
                <w:sz w:val="18"/>
                <w:szCs w:val="18"/>
              </w:rPr>
              <w:t>2018.4.1</w:t>
            </w:r>
          </w:p>
        </w:tc>
        <w:tc>
          <w:tcPr>
            <w:tcW w:w="2005" w:type="dxa"/>
            <w:gridSpan w:val="2"/>
            <w:vAlign w:val="center"/>
          </w:tcPr>
          <w:p w14:paraId="5A95DE10">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自主验收（废气、废水、噪声）</w:t>
            </w:r>
          </w:p>
        </w:tc>
      </w:tr>
      <w:tr w14:paraId="115A8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7" w:type="dxa"/>
            <w:vAlign w:val="center"/>
          </w:tcPr>
          <w:p w14:paraId="1CFDE8B0">
            <w:pPr>
              <w:pStyle w:val="9"/>
              <w:keepNext w:val="0"/>
              <w:keepLines w:val="0"/>
              <w:pageBreakBefore w:val="0"/>
              <w:widowControl w:val="0"/>
              <w:suppressLineNumbers w:val="0"/>
              <w:kinsoku/>
              <w:wordWrap/>
              <w:overflowPunct/>
              <w:topLinePunct w:val="0"/>
              <w:autoSpaceDE w:val="0"/>
              <w:autoSpaceDN w:val="0"/>
              <w:bidi w:val="0"/>
              <w:adjustRightInd/>
              <w:snapToGrid/>
              <w:spacing w:before="42" w:beforeAutospacing="0" w:afterAutospacing="0"/>
              <w:ind w:left="106" w:leftChars="0" w:right="0" w:rightChars="0"/>
              <w:jc w:val="center"/>
              <w:textAlignment w:val="auto"/>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3</w:t>
            </w:r>
          </w:p>
        </w:tc>
        <w:tc>
          <w:tcPr>
            <w:tcW w:w="1855" w:type="dxa"/>
            <w:gridSpan w:val="2"/>
            <w:vAlign w:val="center"/>
          </w:tcPr>
          <w:p w14:paraId="5C53719E">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锅炉煤改气项目</w:t>
            </w:r>
          </w:p>
        </w:tc>
        <w:tc>
          <w:tcPr>
            <w:tcW w:w="1104" w:type="dxa"/>
            <w:vAlign w:val="center"/>
          </w:tcPr>
          <w:p w14:paraId="5DF61077">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w:t>
            </w:r>
          </w:p>
        </w:tc>
        <w:tc>
          <w:tcPr>
            <w:tcW w:w="511" w:type="dxa"/>
            <w:vAlign w:val="center"/>
          </w:tcPr>
          <w:p w14:paraId="46072AA8">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2018.10</w:t>
            </w:r>
          </w:p>
        </w:tc>
        <w:tc>
          <w:tcPr>
            <w:tcW w:w="2148" w:type="dxa"/>
            <w:gridSpan w:val="2"/>
            <w:vAlign w:val="center"/>
          </w:tcPr>
          <w:p w14:paraId="37DEC85E">
            <w:pPr>
              <w:pStyle w:val="9"/>
              <w:keepNext w:val="0"/>
              <w:keepLines w:val="0"/>
              <w:suppressLineNumbers w:val="0"/>
              <w:spacing w:before="42" w:beforeAutospacing="0" w:afterAutospacing="0"/>
              <w:jc w:val="center"/>
              <w:rPr>
                <w:rFonts w:hint="default" w:ascii="宋体" w:hAnsi="宋体" w:eastAsia="宋体" w:cs="宋体"/>
                <w:kern w:val="2"/>
                <w:sz w:val="18"/>
                <w:szCs w:val="18"/>
              </w:rPr>
            </w:pPr>
            <w:r>
              <w:rPr>
                <w:rFonts w:hint="default" w:ascii="宋体" w:hAnsi="宋体" w:eastAsia="宋体" w:cs="宋体"/>
                <w:kern w:val="2"/>
                <w:sz w:val="18"/>
                <w:szCs w:val="18"/>
              </w:rPr>
              <w:t>2018.10.23</w:t>
            </w:r>
          </w:p>
          <w:p w14:paraId="452F5A4D">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葫环审【2018】38号</w:t>
            </w:r>
          </w:p>
        </w:tc>
        <w:tc>
          <w:tcPr>
            <w:tcW w:w="1978" w:type="dxa"/>
            <w:gridSpan w:val="2"/>
            <w:vAlign w:val="center"/>
          </w:tcPr>
          <w:p w14:paraId="100E731F">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2019.4.12</w:t>
            </w:r>
          </w:p>
        </w:tc>
        <w:tc>
          <w:tcPr>
            <w:tcW w:w="2005" w:type="dxa"/>
            <w:gridSpan w:val="2"/>
            <w:vAlign w:val="center"/>
          </w:tcPr>
          <w:p w14:paraId="50802AF1">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自主验收（废气、废水）</w:t>
            </w:r>
          </w:p>
        </w:tc>
      </w:tr>
      <w:tr w14:paraId="37670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7" w:type="dxa"/>
            <w:vMerge w:val="restart"/>
            <w:vAlign w:val="center"/>
          </w:tcPr>
          <w:p w14:paraId="41141D43">
            <w:pPr>
              <w:pStyle w:val="9"/>
              <w:keepNext w:val="0"/>
              <w:keepLines w:val="0"/>
              <w:pageBreakBefore w:val="0"/>
              <w:widowControl w:val="0"/>
              <w:suppressLineNumbers w:val="0"/>
              <w:kinsoku/>
              <w:wordWrap/>
              <w:overflowPunct/>
              <w:topLinePunct w:val="0"/>
              <w:autoSpaceDE w:val="0"/>
              <w:autoSpaceDN w:val="0"/>
              <w:bidi w:val="0"/>
              <w:adjustRightInd/>
              <w:snapToGrid/>
              <w:spacing w:before="42" w:beforeAutospacing="0" w:afterAutospacing="0"/>
              <w:ind w:left="106" w:leftChars="0" w:right="0" w:rightChars="0"/>
              <w:jc w:val="center"/>
              <w:textAlignment w:val="auto"/>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4</w:t>
            </w:r>
          </w:p>
        </w:tc>
        <w:tc>
          <w:tcPr>
            <w:tcW w:w="1855" w:type="dxa"/>
            <w:gridSpan w:val="2"/>
            <w:vMerge w:val="restart"/>
            <w:vAlign w:val="center"/>
          </w:tcPr>
          <w:p w14:paraId="07EAB0DD">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年产10000吨硫酸镁肥技改项目</w:t>
            </w:r>
          </w:p>
        </w:tc>
        <w:tc>
          <w:tcPr>
            <w:tcW w:w="1104" w:type="dxa"/>
            <w:vMerge w:val="restart"/>
            <w:vAlign w:val="center"/>
          </w:tcPr>
          <w:p w14:paraId="7BA15748">
            <w:pPr>
              <w:pStyle w:val="9"/>
              <w:keepNext w:val="0"/>
              <w:keepLines w:val="0"/>
              <w:suppressLineNumbers w:val="0"/>
              <w:spacing w:before="42" w:beforeAutospacing="0" w:afterAutospacing="0"/>
              <w:ind w:left="106" w:leftChars="0" w:right="0" w:rightChars="0"/>
              <w:jc w:val="center"/>
              <w:rPr>
                <w:rFonts w:hint="eastAsia" w:ascii="宋体" w:hAnsi="宋体" w:eastAsia="宋体" w:cs="宋体"/>
                <w:kern w:val="2"/>
                <w:sz w:val="18"/>
                <w:szCs w:val="18"/>
                <w:lang w:val="en-US" w:eastAsia="zh-CN" w:bidi="zh-CN"/>
              </w:rPr>
            </w:pPr>
            <w:r>
              <w:rPr>
                <w:rFonts w:hint="default" w:ascii="宋体" w:hAnsi="宋体" w:eastAsia="宋体" w:cs="宋体"/>
                <w:kern w:val="2"/>
                <w:sz w:val="18"/>
                <w:szCs w:val="18"/>
              </w:rPr>
              <w:t>1000</w:t>
            </w:r>
            <w:r>
              <w:rPr>
                <w:rFonts w:hint="eastAsia" w:cs="宋体"/>
                <w:kern w:val="2"/>
                <w:sz w:val="18"/>
                <w:szCs w:val="18"/>
                <w:lang w:val="en-US" w:eastAsia="zh-CN"/>
              </w:rPr>
              <w:t>0</w:t>
            </w:r>
          </w:p>
        </w:tc>
        <w:tc>
          <w:tcPr>
            <w:tcW w:w="511" w:type="dxa"/>
            <w:vMerge w:val="restart"/>
            <w:vAlign w:val="center"/>
          </w:tcPr>
          <w:p w14:paraId="1170AAD0">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2020.1</w:t>
            </w:r>
          </w:p>
        </w:tc>
        <w:tc>
          <w:tcPr>
            <w:tcW w:w="2148" w:type="dxa"/>
            <w:gridSpan w:val="2"/>
            <w:vMerge w:val="restart"/>
            <w:vAlign w:val="center"/>
          </w:tcPr>
          <w:p w14:paraId="650F5BEA">
            <w:pPr>
              <w:pStyle w:val="9"/>
              <w:keepNext w:val="0"/>
              <w:keepLines w:val="0"/>
              <w:suppressLineNumbers w:val="0"/>
              <w:spacing w:before="42" w:beforeAutospacing="0" w:afterAutospacing="0"/>
              <w:jc w:val="center"/>
              <w:rPr>
                <w:rFonts w:hint="default" w:ascii="宋体" w:hAnsi="宋体" w:eastAsia="宋体" w:cs="宋体"/>
                <w:kern w:val="2"/>
                <w:sz w:val="18"/>
                <w:szCs w:val="18"/>
              </w:rPr>
            </w:pPr>
            <w:r>
              <w:rPr>
                <w:rFonts w:hint="default" w:ascii="宋体" w:hAnsi="宋体" w:eastAsia="宋体" w:cs="宋体"/>
                <w:kern w:val="2"/>
                <w:sz w:val="18"/>
                <w:szCs w:val="18"/>
              </w:rPr>
              <w:t>2020.1.21</w:t>
            </w:r>
          </w:p>
          <w:p w14:paraId="528C60C3">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葫环审【2020】4号</w:t>
            </w:r>
          </w:p>
        </w:tc>
        <w:tc>
          <w:tcPr>
            <w:tcW w:w="1978" w:type="dxa"/>
            <w:gridSpan w:val="2"/>
            <w:vAlign w:val="center"/>
          </w:tcPr>
          <w:p w14:paraId="3ED71691">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2020.6.15</w:t>
            </w:r>
          </w:p>
        </w:tc>
        <w:tc>
          <w:tcPr>
            <w:tcW w:w="2005" w:type="dxa"/>
            <w:gridSpan w:val="2"/>
            <w:vAlign w:val="center"/>
          </w:tcPr>
          <w:p w14:paraId="61FB5444">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自主验收（废气、废水、噪声）</w:t>
            </w:r>
          </w:p>
        </w:tc>
      </w:tr>
      <w:tr w14:paraId="53C9A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7" w:type="dxa"/>
            <w:vMerge w:val="continue"/>
            <w:vAlign w:val="center"/>
          </w:tcPr>
          <w:p w14:paraId="74644B68">
            <w:pPr>
              <w:pStyle w:val="9"/>
              <w:keepNext w:val="0"/>
              <w:keepLines w:val="0"/>
              <w:suppressLineNumbers w:val="0"/>
              <w:spacing w:before="40" w:beforeAutospacing="0" w:afterAutospacing="0"/>
              <w:ind w:left="177" w:right="161"/>
              <w:jc w:val="center"/>
              <w:rPr>
                <w:rFonts w:hint="default"/>
                <w:b/>
                <w:kern w:val="2"/>
                <w:sz w:val="18"/>
                <w:szCs w:val="18"/>
              </w:rPr>
            </w:pPr>
          </w:p>
        </w:tc>
        <w:tc>
          <w:tcPr>
            <w:tcW w:w="1855" w:type="dxa"/>
            <w:gridSpan w:val="2"/>
            <w:vMerge w:val="continue"/>
            <w:vAlign w:val="center"/>
          </w:tcPr>
          <w:p w14:paraId="27F1DD01">
            <w:pPr>
              <w:pStyle w:val="9"/>
              <w:keepNext w:val="0"/>
              <w:keepLines w:val="0"/>
              <w:suppressLineNumbers w:val="0"/>
              <w:spacing w:before="40" w:beforeAutospacing="0" w:afterAutospacing="0"/>
              <w:ind w:left="177" w:right="161"/>
              <w:jc w:val="center"/>
              <w:rPr>
                <w:rFonts w:hint="default"/>
                <w:b/>
                <w:kern w:val="2"/>
                <w:sz w:val="18"/>
                <w:szCs w:val="18"/>
              </w:rPr>
            </w:pPr>
          </w:p>
        </w:tc>
        <w:tc>
          <w:tcPr>
            <w:tcW w:w="1104" w:type="dxa"/>
            <w:vMerge w:val="continue"/>
            <w:vAlign w:val="center"/>
          </w:tcPr>
          <w:p w14:paraId="3331B183">
            <w:pPr>
              <w:pStyle w:val="9"/>
              <w:keepNext w:val="0"/>
              <w:keepLines w:val="0"/>
              <w:suppressLineNumbers w:val="0"/>
              <w:spacing w:before="40" w:beforeAutospacing="0" w:afterAutospacing="0"/>
              <w:ind w:left="177" w:right="161"/>
              <w:jc w:val="center"/>
              <w:rPr>
                <w:rFonts w:hint="default"/>
                <w:b/>
                <w:kern w:val="2"/>
                <w:sz w:val="18"/>
                <w:szCs w:val="18"/>
              </w:rPr>
            </w:pPr>
          </w:p>
        </w:tc>
        <w:tc>
          <w:tcPr>
            <w:tcW w:w="511" w:type="dxa"/>
            <w:vMerge w:val="continue"/>
            <w:vAlign w:val="center"/>
          </w:tcPr>
          <w:p w14:paraId="66CD17F1">
            <w:pPr>
              <w:pStyle w:val="9"/>
              <w:keepNext w:val="0"/>
              <w:keepLines w:val="0"/>
              <w:suppressLineNumbers w:val="0"/>
              <w:spacing w:before="40" w:beforeAutospacing="0" w:afterAutospacing="0"/>
              <w:ind w:left="177" w:right="161"/>
              <w:jc w:val="center"/>
              <w:rPr>
                <w:rFonts w:hint="default"/>
                <w:b/>
                <w:kern w:val="2"/>
                <w:sz w:val="18"/>
                <w:szCs w:val="18"/>
              </w:rPr>
            </w:pPr>
          </w:p>
        </w:tc>
        <w:tc>
          <w:tcPr>
            <w:tcW w:w="2148" w:type="dxa"/>
            <w:gridSpan w:val="2"/>
            <w:vMerge w:val="continue"/>
            <w:vAlign w:val="center"/>
          </w:tcPr>
          <w:p w14:paraId="0D651D4A">
            <w:pPr>
              <w:pStyle w:val="9"/>
              <w:keepNext w:val="0"/>
              <w:keepLines w:val="0"/>
              <w:suppressLineNumbers w:val="0"/>
              <w:spacing w:before="40" w:beforeAutospacing="0" w:afterAutospacing="0"/>
              <w:ind w:left="177" w:right="161"/>
              <w:jc w:val="center"/>
              <w:rPr>
                <w:rFonts w:hint="default"/>
                <w:b/>
                <w:kern w:val="2"/>
                <w:sz w:val="18"/>
                <w:szCs w:val="18"/>
              </w:rPr>
            </w:pPr>
          </w:p>
        </w:tc>
        <w:tc>
          <w:tcPr>
            <w:tcW w:w="1978" w:type="dxa"/>
            <w:gridSpan w:val="2"/>
            <w:vAlign w:val="center"/>
          </w:tcPr>
          <w:p w14:paraId="49B081C6">
            <w:pPr>
              <w:pStyle w:val="9"/>
              <w:keepNext w:val="0"/>
              <w:keepLines w:val="0"/>
              <w:suppressLineNumbers w:val="0"/>
              <w:spacing w:before="42" w:beforeAutospacing="0" w:afterAutospacing="0"/>
              <w:jc w:val="center"/>
              <w:rPr>
                <w:rFonts w:hint="default" w:ascii="宋体" w:hAnsi="宋体" w:eastAsia="宋体" w:cs="宋体"/>
                <w:kern w:val="2"/>
                <w:sz w:val="18"/>
                <w:szCs w:val="18"/>
              </w:rPr>
            </w:pPr>
            <w:r>
              <w:rPr>
                <w:rFonts w:hint="default" w:ascii="宋体" w:hAnsi="宋体" w:eastAsia="宋体" w:cs="宋体"/>
                <w:kern w:val="2"/>
                <w:sz w:val="18"/>
                <w:szCs w:val="18"/>
              </w:rPr>
              <w:t>2020.7.6</w:t>
            </w:r>
          </w:p>
          <w:p w14:paraId="72D61EA5">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葫环验【2020】6号</w:t>
            </w:r>
          </w:p>
        </w:tc>
        <w:tc>
          <w:tcPr>
            <w:tcW w:w="2005" w:type="dxa"/>
            <w:gridSpan w:val="2"/>
            <w:vAlign w:val="center"/>
          </w:tcPr>
          <w:p w14:paraId="2F2ACFC8">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bidi="zh-CN"/>
              </w:rPr>
            </w:pPr>
            <w:r>
              <w:rPr>
                <w:rFonts w:hint="default" w:ascii="宋体" w:hAnsi="宋体" w:eastAsia="宋体" w:cs="宋体"/>
                <w:kern w:val="2"/>
                <w:sz w:val="18"/>
                <w:szCs w:val="18"/>
              </w:rPr>
              <w:t>葫芦岛市生态环境局（固废）</w:t>
            </w:r>
          </w:p>
        </w:tc>
      </w:tr>
      <w:tr w14:paraId="68A50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7" w:type="dxa"/>
            <w:vAlign w:val="center"/>
          </w:tcPr>
          <w:p w14:paraId="5446C342">
            <w:pPr>
              <w:pStyle w:val="9"/>
              <w:keepNext w:val="0"/>
              <w:keepLines w:val="0"/>
              <w:pageBreakBefore w:val="0"/>
              <w:widowControl w:val="0"/>
              <w:suppressLineNumbers w:val="0"/>
              <w:kinsoku/>
              <w:wordWrap/>
              <w:overflowPunct/>
              <w:topLinePunct w:val="0"/>
              <w:autoSpaceDE w:val="0"/>
              <w:autoSpaceDN w:val="0"/>
              <w:bidi w:val="0"/>
              <w:adjustRightInd/>
              <w:snapToGrid/>
              <w:spacing w:before="42" w:beforeAutospacing="0" w:afterAutospacing="0"/>
              <w:ind w:left="106" w:leftChars="0" w:right="0" w:rightChars="0"/>
              <w:jc w:val="center"/>
              <w:textAlignment w:val="auto"/>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5</w:t>
            </w:r>
          </w:p>
        </w:tc>
        <w:tc>
          <w:tcPr>
            <w:tcW w:w="1855" w:type="dxa"/>
            <w:gridSpan w:val="2"/>
            <w:vAlign w:val="center"/>
          </w:tcPr>
          <w:p w14:paraId="490B4371">
            <w:pPr>
              <w:pStyle w:val="9"/>
              <w:keepNext w:val="0"/>
              <w:keepLines w:val="0"/>
              <w:pageBreakBefore w:val="0"/>
              <w:widowControl w:val="0"/>
              <w:suppressLineNumbers w:val="0"/>
              <w:kinsoku/>
              <w:wordWrap/>
              <w:overflowPunct/>
              <w:topLinePunct w:val="0"/>
              <w:autoSpaceDE w:val="0"/>
              <w:autoSpaceDN w:val="0"/>
              <w:bidi w:val="0"/>
              <w:adjustRightInd/>
              <w:snapToGrid/>
              <w:spacing w:before="42" w:beforeAutospacing="0" w:afterAutospacing="0"/>
              <w:ind w:left="106" w:leftChars="0" w:right="0" w:rightChars="0"/>
              <w:jc w:val="center"/>
              <w:textAlignment w:val="auto"/>
              <w:rPr>
                <w:rFonts w:hint="default" w:ascii="宋体" w:hAnsi="宋体" w:eastAsia="宋体" w:cs="宋体"/>
                <w:kern w:val="2"/>
                <w:sz w:val="18"/>
                <w:szCs w:val="18"/>
                <w:lang w:val="en-US" w:eastAsia="zh-CN"/>
              </w:rPr>
            </w:pPr>
            <w:r>
              <w:rPr>
                <w:rFonts w:hint="default" w:ascii="宋体" w:hAnsi="宋体" w:eastAsia="宋体" w:cs="宋体"/>
                <w:kern w:val="2"/>
                <w:sz w:val="18"/>
                <w:szCs w:val="18"/>
              </w:rPr>
              <w:t>利用2,5-二氯苯胺生产装置技改生产硝基氨基系列产品项目</w:t>
            </w:r>
          </w:p>
        </w:tc>
        <w:tc>
          <w:tcPr>
            <w:tcW w:w="1104" w:type="dxa"/>
            <w:vAlign w:val="center"/>
          </w:tcPr>
          <w:p w14:paraId="11B88914">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en-US" w:eastAsia="zh-CN"/>
              </w:rPr>
            </w:pPr>
            <w:r>
              <w:rPr>
                <w:rFonts w:hint="default" w:ascii="宋体" w:hAnsi="宋体" w:eastAsia="宋体" w:cs="宋体"/>
                <w:kern w:val="2"/>
                <w:sz w:val="18"/>
                <w:szCs w:val="18"/>
              </w:rPr>
              <w:t>2,5-二氯苯胺 2000；3,4-二氯苯胺2000</w:t>
            </w:r>
          </w:p>
        </w:tc>
        <w:tc>
          <w:tcPr>
            <w:tcW w:w="511" w:type="dxa"/>
            <w:vAlign w:val="center"/>
          </w:tcPr>
          <w:p w14:paraId="7F8F962A">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en-US" w:eastAsia="zh-CN"/>
              </w:rPr>
            </w:pPr>
            <w:r>
              <w:rPr>
                <w:rFonts w:hint="default" w:ascii="宋体" w:hAnsi="宋体" w:eastAsia="宋体" w:cs="宋体"/>
                <w:kern w:val="2"/>
                <w:sz w:val="18"/>
                <w:szCs w:val="18"/>
              </w:rPr>
              <w:t>202</w:t>
            </w:r>
            <w:r>
              <w:rPr>
                <w:rFonts w:hint="eastAsia" w:ascii="宋体" w:hAnsi="宋体" w:eastAsia="宋体" w:cs="宋体"/>
                <w:kern w:val="2"/>
                <w:sz w:val="18"/>
                <w:szCs w:val="18"/>
              </w:rPr>
              <w:t>2.4</w:t>
            </w:r>
          </w:p>
        </w:tc>
        <w:tc>
          <w:tcPr>
            <w:tcW w:w="2148" w:type="dxa"/>
            <w:gridSpan w:val="2"/>
            <w:vAlign w:val="center"/>
          </w:tcPr>
          <w:p w14:paraId="72D74165">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rPr>
            </w:pPr>
            <w:r>
              <w:rPr>
                <w:rFonts w:hint="eastAsia" w:ascii="宋体" w:hAnsi="宋体" w:eastAsia="宋体" w:cs="宋体"/>
                <w:kern w:val="2"/>
                <w:sz w:val="18"/>
                <w:szCs w:val="18"/>
              </w:rPr>
              <w:t>2022.6.24</w:t>
            </w:r>
          </w:p>
          <w:p w14:paraId="411F9DB0">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zh-CN" w:eastAsia="zh-CN"/>
              </w:rPr>
            </w:pPr>
            <w:r>
              <w:rPr>
                <w:rFonts w:hint="eastAsia" w:ascii="宋体" w:hAnsi="宋体" w:eastAsia="宋体" w:cs="宋体"/>
                <w:kern w:val="2"/>
                <w:sz w:val="18"/>
                <w:szCs w:val="18"/>
              </w:rPr>
              <w:t>葫环审【2022】28号</w:t>
            </w:r>
          </w:p>
        </w:tc>
        <w:tc>
          <w:tcPr>
            <w:tcW w:w="1978" w:type="dxa"/>
            <w:gridSpan w:val="2"/>
            <w:vAlign w:val="center"/>
          </w:tcPr>
          <w:p w14:paraId="54348867">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rPr>
              <w:t>2022</w:t>
            </w:r>
            <w:r>
              <w:rPr>
                <w:rFonts w:hint="eastAsia" w:ascii="宋体" w:hAnsi="宋体" w:eastAsia="宋体" w:cs="宋体"/>
                <w:kern w:val="2"/>
                <w:sz w:val="18"/>
                <w:szCs w:val="18"/>
                <w:lang w:val="en-US" w:eastAsia="zh-CN"/>
              </w:rPr>
              <w:t>.12.17</w:t>
            </w:r>
          </w:p>
        </w:tc>
        <w:tc>
          <w:tcPr>
            <w:tcW w:w="2005" w:type="dxa"/>
            <w:gridSpan w:val="2"/>
            <w:vAlign w:val="center"/>
          </w:tcPr>
          <w:p w14:paraId="556EF626">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en-US" w:eastAsia="zh-CN"/>
              </w:rPr>
            </w:pPr>
            <w:r>
              <w:rPr>
                <w:rFonts w:hint="default" w:ascii="宋体" w:hAnsi="宋体" w:eastAsia="宋体" w:cs="宋体"/>
                <w:kern w:val="2"/>
                <w:sz w:val="18"/>
                <w:szCs w:val="18"/>
              </w:rPr>
              <w:t>自主验收</w:t>
            </w:r>
          </w:p>
        </w:tc>
      </w:tr>
      <w:tr w14:paraId="19834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7" w:type="dxa"/>
            <w:vAlign w:val="center"/>
          </w:tcPr>
          <w:p w14:paraId="35AB7F10">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6</w:t>
            </w:r>
          </w:p>
        </w:tc>
        <w:tc>
          <w:tcPr>
            <w:tcW w:w="1855" w:type="dxa"/>
            <w:gridSpan w:val="2"/>
            <w:vAlign w:val="center"/>
          </w:tcPr>
          <w:p w14:paraId="71D8868C">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rPr>
              <w:t>3</w:t>
            </w:r>
            <w:r>
              <w:rPr>
                <w:rFonts w:hint="default" w:ascii="宋体" w:hAnsi="宋体" w:eastAsia="宋体" w:cs="宋体"/>
                <w:kern w:val="2"/>
                <w:sz w:val="18"/>
                <w:szCs w:val="18"/>
              </w:rPr>
              <w:t>000吨</w:t>
            </w:r>
            <w:r>
              <w:rPr>
                <w:rFonts w:hint="eastAsia" w:ascii="宋体" w:hAnsi="宋体" w:eastAsia="宋体" w:cs="宋体"/>
                <w:kern w:val="2"/>
                <w:sz w:val="18"/>
                <w:szCs w:val="18"/>
              </w:rPr>
              <w:t>/年异氰酸酯及GMA项目</w:t>
            </w:r>
          </w:p>
        </w:tc>
        <w:tc>
          <w:tcPr>
            <w:tcW w:w="1104" w:type="dxa"/>
            <w:vAlign w:val="center"/>
          </w:tcPr>
          <w:p w14:paraId="09C02EC8">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rPr>
              <w:t>3000</w:t>
            </w:r>
          </w:p>
        </w:tc>
        <w:tc>
          <w:tcPr>
            <w:tcW w:w="511" w:type="dxa"/>
            <w:vAlign w:val="center"/>
          </w:tcPr>
          <w:p w14:paraId="05B6DC3F">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rPr>
              <w:t>2023.5</w:t>
            </w:r>
          </w:p>
        </w:tc>
        <w:tc>
          <w:tcPr>
            <w:tcW w:w="2148" w:type="dxa"/>
            <w:gridSpan w:val="2"/>
            <w:vAlign w:val="center"/>
          </w:tcPr>
          <w:p w14:paraId="52A2DCF5">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rPr>
            </w:pPr>
            <w:r>
              <w:rPr>
                <w:rFonts w:hint="eastAsia" w:ascii="宋体" w:hAnsi="宋体" w:eastAsia="宋体" w:cs="宋体"/>
                <w:kern w:val="2"/>
                <w:sz w:val="18"/>
                <w:szCs w:val="18"/>
              </w:rPr>
              <w:t>2023.5.30</w:t>
            </w:r>
          </w:p>
          <w:p w14:paraId="4DD4591F">
            <w:pPr>
              <w:pStyle w:val="9"/>
              <w:keepNext w:val="0"/>
              <w:keepLines w:val="0"/>
              <w:suppressLineNumbers w:val="0"/>
              <w:spacing w:before="42" w:beforeAutospacing="0" w:afterAutospacing="0"/>
              <w:ind w:left="106" w:leftChars="0" w:right="0" w:rightChars="0"/>
              <w:jc w:val="center"/>
              <w:rPr>
                <w:rFonts w:hint="eastAsia" w:ascii="宋体" w:hAnsi="宋体" w:eastAsia="宋体" w:cs="宋体"/>
                <w:kern w:val="2"/>
                <w:sz w:val="18"/>
                <w:szCs w:val="18"/>
                <w:lang w:val="zh-CN" w:eastAsia="zh-CN"/>
              </w:rPr>
            </w:pPr>
            <w:r>
              <w:rPr>
                <w:rFonts w:hint="eastAsia" w:ascii="宋体" w:hAnsi="宋体" w:eastAsia="宋体" w:cs="宋体"/>
                <w:kern w:val="2"/>
                <w:sz w:val="18"/>
                <w:szCs w:val="18"/>
              </w:rPr>
              <w:t>葫环审【2023】21号</w:t>
            </w:r>
          </w:p>
        </w:tc>
        <w:tc>
          <w:tcPr>
            <w:tcW w:w="1978" w:type="dxa"/>
            <w:gridSpan w:val="2"/>
            <w:vAlign w:val="center"/>
          </w:tcPr>
          <w:p w14:paraId="2D5D89FD">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en-US" w:eastAsia="zh-CN"/>
              </w:rPr>
            </w:pPr>
            <w:r>
              <w:rPr>
                <w:rFonts w:hint="eastAsia" w:cs="宋体"/>
                <w:kern w:val="2"/>
                <w:sz w:val="18"/>
                <w:szCs w:val="18"/>
                <w:lang w:val="en-US" w:eastAsia="zh-CN"/>
              </w:rPr>
              <w:t>2024.4</w:t>
            </w:r>
          </w:p>
        </w:tc>
        <w:tc>
          <w:tcPr>
            <w:tcW w:w="2005" w:type="dxa"/>
            <w:gridSpan w:val="2"/>
            <w:vAlign w:val="center"/>
          </w:tcPr>
          <w:p w14:paraId="7E9792CD">
            <w:pPr>
              <w:pStyle w:val="9"/>
              <w:keepNext w:val="0"/>
              <w:keepLines w:val="0"/>
              <w:suppressLineNumbers w:val="0"/>
              <w:spacing w:before="42" w:beforeAutospacing="0" w:afterAutospacing="0"/>
              <w:ind w:left="106" w:leftChars="0" w:right="0" w:rightChars="0"/>
              <w:jc w:val="center"/>
              <w:rPr>
                <w:rFonts w:hint="eastAsia" w:ascii="宋体" w:hAnsi="宋体" w:eastAsia="宋体" w:cs="宋体"/>
                <w:kern w:val="2"/>
                <w:sz w:val="18"/>
                <w:szCs w:val="18"/>
                <w:lang w:val="en-US" w:eastAsia="zh-CN"/>
              </w:rPr>
            </w:pPr>
            <w:r>
              <w:rPr>
                <w:rFonts w:hint="default" w:ascii="宋体" w:hAnsi="宋体" w:eastAsia="宋体" w:cs="宋体"/>
                <w:kern w:val="2"/>
                <w:sz w:val="18"/>
                <w:szCs w:val="18"/>
              </w:rPr>
              <w:t>自主验收</w:t>
            </w:r>
          </w:p>
        </w:tc>
      </w:tr>
      <w:tr w14:paraId="37564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7" w:type="dxa"/>
            <w:vAlign w:val="center"/>
          </w:tcPr>
          <w:p w14:paraId="25C312F8">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en-US" w:eastAsia="zh-CN"/>
              </w:rPr>
            </w:pPr>
            <w:r>
              <w:rPr>
                <w:rFonts w:hint="eastAsia" w:cs="宋体"/>
                <w:kern w:val="2"/>
                <w:sz w:val="18"/>
                <w:szCs w:val="18"/>
                <w:lang w:val="en-US" w:eastAsia="zh-CN"/>
              </w:rPr>
              <w:t>7</w:t>
            </w:r>
          </w:p>
        </w:tc>
        <w:tc>
          <w:tcPr>
            <w:tcW w:w="1855" w:type="dxa"/>
            <w:gridSpan w:val="2"/>
            <w:vAlign w:val="center"/>
          </w:tcPr>
          <w:p w14:paraId="5C9089C8">
            <w:pPr>
              <w:pStyle w:val="9"/>
              <w:keepNext w:val="0"/>
              <w:keepLines w:val="0"/>
              <w:suppressLineNumbers w:val="0"/>
              <w:spacing w:before="42" w:beforeAutospacing="0" w:afterAutospacing="0"/>
              <w:ind w:left="106" w:leftChars="0" w:right="0" w:rightChars="0"/>
              <w:jc w:val="center"/>
              <w:rPr>
                <w:rFonts w:hint="eastAsia" w:ascii="宋体" w:hAnsi="宋体" w:eastAsia="宋体" w:cs="宋体"/>
                <w:kern w:val="2"/>
                <w:sz w:val="18"/>
                <w:szCs w:val="18"/>
              </w:rPr>
            </w:pPr>
            <w:r>
              <w:rPr>
                <w:rFonts w:ascii="Helvetica" w:hAnsi="Helvetica" w:eastAsia="Helvetica" w:cs="Helvetica"/>
                <w:i w:val="0"/>
                <w:iCs w:val="0"/>
                <w:caps w:val="0"/>
                <w:color w:val="212529"/>
                <w:spacing w:val="0"/>
                <w:sz w:val="19"/>
                <w:szCs w:val="19"/>
              </w:rPr>
              <w:t>葫芦岛天启晟业化工有限公司500吨/年34%的敌稗乳油制剂项目环境影响报告表的批复</w:t>
            </w:r>
          </w:p>
        </w:tc>
        <w:tc>
          <w:tcPr>
            <w:tcW w:w="1104" w:type="dxa"/>
            <w:vAlign w:val="center"/>
          </w:tcPr>
          <w:p w14:paraId="50A37FB1">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en-US" w:eastAsia="zh-CN"/>
              </w:rPr>
            </w:pPr>
            <w:r>
              <w:rPr>
                <w:rFonts w:hint="eastAsia" w:cs="宋体"/>
                <w:kern w:val="2"/>
                <w:sz w:val="18"/>
                <w:szCs w:val="18"/>
                <w:lang w:val="en-US" w:eastAsia="zh-CN"/>
              </w:rPr>
              <w:t>500</w:t>
            </w:r>
          </w:p>
        </w:tc>
        <w:tc>
          <w:tcPr>
            <w:tcW w:w="511" w:type="dxa"/>
            <w:vAlign w:val="center"/>
          </w:tcPr>
          <w:p w14:paraId="3452E83F">
            <w:pPr>
              <w:pStyle w:val="9"/>
              <w:keepNext w:val="0"/>
              <w:keepLines w:val="0"/>
              <w:suppressLineNumbers w:val="0"/>
              <w:spacing w:before="42" w:beforeAutospacing="0" w:afterAutospacing="0"/>
              <w:ind w:left="106" w:leftChars="0" w:right="0" w:rightChars="0"/>
              <w:jc w:val="center"/>
              <w:rPr>
                <w:rFonts w:hint="default" w:ascii="宋体" w:hAnsi="宋体" w:eastAsia="宋体" w:cs="宋体"/>
                <w:kern w:val="2"/>
                <w:sz w:val="18"/>
                <w:szCs w:val="18"/>
                <w:lang w:val="en-US" w:eastAsia="zh-CN"/>
              </w:rPr>
            </w:pPr>
            <w:r>
              <w:rPr>
                <w:rFonts w:hint="eastAsia" w:cs="宋体"/>
                <w:kern w:val="2"/>
                <w:sz w:val="18"/>
                <w:szCs w:val="18"/>
                <w:lang w:val="en-US" w:eastAsia="zh-CN"/>
              </w:rPr>
              <w:t>2024.7</w:t>
            </w:r>
          </w:p>
        </w:tc>
        <w:tc>
          <w:tcPr>
            <w:tcW w:w="2148" w:type="dxa"/>
            <w:gridSpan w:val="2"/>
            <w:vAlign w:val="center"/>
          </w:tcPr>
          <w:p w14:paraId="11893230">
            <w:pPr>
              <w:pStyle w:val="9"/>
              <w:keepNext w:val="0"/>
              <w:keepLines w:val="0"/>
              <w:suppressLineNumbers w:val="0"/>
              <w:spacing w:before="42" w:beforeAutospacing="0" w:afterAutospacing="0"/>
              <w:ind w:left="106"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rPr>
              <w:t>葫环审〔2024〕25号</w:t>
            </w:r>
          </w:p>
        </w:tc>
        <w:tc>
          <w:tcPr>
            <w:tcW w:w="1978" w:type="dxa"/>
            <w:gridSpan w:val="2"/>
            <w:vAlign w:val="center"/>
          </w:tcPr>
          <w:p w14:paraId="03D32019">
            <w:pPr>
              <w:pStyle w:val="9"/>
              <w:keepNext w:val="0"/>
              <w:keepLines w:val="0"/>
              <w:suppressLineNumbers w:val="0"/>
              <w:spacing w:before="42" w:beforeAutospacing="0" w:afterAutospacing="0"/>
              <w:ind w:left="106" w:leftChars="0" w:right="0" w:rightChars="0"/>
              <w:jc w:val="center"/>
              <w:rPr>
                <w:rFonts w:hint="default" w:cs="宋体"/>
                <w:kern w:val="2"/>
                <w:sz w:val="18"/>
                <w:szCs w:val="18"/>
                <w:lang w:val="en-US" w:eastAsia="zh-CN"/>
              </w:rPr>
            </w:pPr>
            <w:r>
              <w:rPr>
                <w:rFonts w:hint="eastAsia" w:cs="宋体"/>
                <w:kern w:val="2"/>
                <w:sz w:val="18"/>
                <w:szCs w:val="18"/>
                <w:lang w:val="en-US" w:eastAsia="zh-CN"/>
              </w:rPr>
              <w:t>2024.10</w:t>
            </w:r>
          </w:p>
        </w:tc>
        <w:tc>
          <w:tcPr>
            <w:tcW w:w="2005" w:type="dxa"/>
            <w:gridSpan w:val="2"/>
            <w:vAlign w:val="center"/>
          </w:tcPr>
          <w:p w14:paraId="084EFEFE">
            <w:pPr>
              <w:pStyle w:val="9"/>
              <w:keepNext w:val="0"/>
              <w:keepLines w:val="0"/>
              <w:suppressLineNumbers w:val="0"/>
              <w:spacing w:before="42" w:beforeAutospacing="0" w:afterAutospacing="0"/>
              <w:ind w:left="106" w:leftChars="0" w:right="0" w:rightChars="0"/>
              <w:jc w:val="center"/>
              <w:rPr>
                <w:rFonts w:hint="default" w:cs="宋体"/>
                <w:kern w:val="2"/>
                <w:sz w:val="18"/>
                <w:szCs w:val="18"/>
                <w:lang w:val="en-US" w:eastAsia="zh-CN"/>
              </w:rPr>
            </w:pPr>
            <w:r>
              <w:rPr>
                <w:rFonts w:hint="default" w:ascii="宋体" w:hAnsi="宋体" w:eastAsia="宋体" w:cs="宋体"/>
                <w:kern w:val="2"/>
                <w:sz w:val="18"/>
                <w:szCs w:val="18"/>
              </w:rPr>
              <w:t>自</w:t>
            </w:r>
            <w:bookmarkStart w:id="0" w:name="_GoBack"/>
            <w:bookmarkEnd w:id="0"/>
            <w:r>
              <w:rPr>
                <w:rFonts w:hint="default" w:ascii="宋体" w:hAnsi="宋体" w:eastAsia="宋体" w:cs="宋体"/>
                <w:kern w:val="2"/>
                <w:sz w:val="18"/>
                <w:szCs w:val="18"/>
              </w:rPr>
              <w:t>主验收</w:t>
            </w:r>
          </w:p>
        </w:tc>
      </w:tr>
      <w:tr w14:paraId="26D54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88" w:type="dxa"/>
            <w:gridSpan w:val="11"/>
            <w:vAlign w:val="center"/>
          </w:tcPr>
          <w:p w14:paraId="3F884DC1">
            <w:pPr>
              <w:pStyle w:val="9"/>
              <w:keepNext w:val="0"/>
              <w:keepLines w:val="0"/>
              <w:suppressLineNumbers w:val="0"/>
              <w:spacing w:before="40" w:beforeAutospacing="0" w:afterAutospacing="0"/>
              <w:ind w:left="177" w:right="161"/>
              <w:jc w:val="center"/>
              <w:rPr>
                <w:rFonts w:hint="default"/>
                <w:b/>
                <w:kern w:val="2"/>
                <w:sz w:val="18"/>
                <w:szCs w:val="18"/>
              </w:rPr>
            </w:pPr>
            <w:r>
              <w:rPr>
                <w:rFonts w:hint="eastAsia"/>
                <w:b/>
                <w:kern w:val="2"/>
                <w:sz w:val="18"/>
                <w:lang w:eastAsia="zh-CN"/>
              </w:rPr>
              <w:t>其他环境保护行政许可情况</w:t>
            </w:r>
          </w:p>
        </w:tc>
      </w:tr>
      <w:tr w14:paraId="4556E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92" w:type="dxa"/>
            <w:gridSpan w:val="2"/>
            <w:vAlign w:val="center"/>
          </w:tcPr>
          <w:p w14:paraId="10D05B3F">
            <w:pPr>
              <w:pStyle w:val="9"/>
              <w:keepNext w:val="0"/>
              <w:keepLines w:val="0"/>
              <w:suppressLineNumbers w:val="0"/>
              <w:spacing w:before="40" w:beforeAutospacing="0" w:afterAutospacing="0"/>
              <w:ind w:left="177" w:right="161"/>
              <w:jc w:val="center"/>
              <w:rPr>
                <w:rFonts w:hint="eastAsia" w:ascii="宋体" w:hAnsi="宋体" w:eastAsia="宋体" w:cs="宋体"/>
                <w:kern w:val="2"/>
                <w:sz w:val="18"/>
                <w:szCs w:val="18"/>
                <w:lang w:eastAsia="zh-CN"/>
              </w:rPr>
            </w:pPr>
            <w:r>
              <w:rPr>
                <w:rFonts w:hint="eastAsia" w:cs="宋体"/>
                <w:kern w:val="2"/>
                <w:sz w:val="18"/>
                <w:szCs w:val="18"/>
                <w:lang w:eastAsia="zh-CN"/>
              </w:rPr>
              <w:t>排污许可证</w:t>
            </w:r>
          </w:p>
        </w:tc>
        <w:tc>
          <w:tcPr>
            <w:tcW w:w="8796" w:type="dxa"/>
            <w:gridSpan w:val="9"/>
            <w:vAlign w:val="center"/>
          </w:tcPr>
          <w:p w14:paraId="5AF076AB">
            <w:pPr>
              <w:pStyle w:val="9"/>
              <w:keepNext w:val="0"/>
              <w:keepLines w:val="0"/>
              <w:suppressLineNumbers w:val="0"/>
              <w:spacing w:before="40" w:beforeAutospacing="0" w:afterAutospacing="0"/>
              <w:ind w:left="177" w:right="161"/>
              <w:jc w:val="left"/>
              <w:rPr>
                <w:rFonts w:hint="eastAsia" w:cs="宋体"/>
                <w:kern w:val="2"/>
                <w:sz w:val="18"/>
                <w:szCs w:val="18"/>
                <w:lang w:eastAsia="zh-CN"/>
              </w:rPr>
            </w:pPr>
            <w:r>
              <w:rPr>
                <w:rFonts w:hint="eastAsia" w:cs="宋体"/>
                <w:kern w:val="2"/>
                <w:sz w:val="18"/>
                <w:szCs w:val="18"/>
                <w:lang w:eastAsia="zh-CN"/>
              </w:rPr>
              <w:t>由葫芦岛市生态环境局</w:t>
            </w:r>
            <w:r>
              <w:rPr>
                <w:rFonts w:hint="eastAsia" w:cs="宋体"/>
                <w:kern w:val="2"/>
                <w:sz w:val="18"/>
                <w:szCs w:val="18"/>
                <w:lang w:val="en-US" w:eastAsia="zh-CN"/>
              </w:rPr>
              <w:t>2023年6月23日重现办理延续，有效期至2023-06-23至2028-06-22止。</w:t>
            </w:r>
            <w:r>
              <w:rPr>
                <w:rFonts w:hint="default" w:cs="宋体"/>
                <w:kern w:val="2"/>
                <w:sz w:val="18"/>
                <w:szCs w:val="18"/>
                <w:lang w:val="en-US" w:eastAsia="zh-CN"/>
              </w:rPr>
              <w:t>排</w:t>
            </w:r>
            <w:r>
              <w:rPr>
                <w:rFonts w:hint="default" w:ascii="宋体" w:hAnsi="宋体" w:eastAsia="宋体" w:cs="宋体"/>
                <w:kern w:val="2"/>
                <w:sz w:val="18"/>
                <w:szCs w:val="18"/>
              </w:rPr>
              <w:t>污许可证证书编号：9121140055815624XQ001P</w:t>
            </w:r>
            <w:r>
              <w:rPr>
                <w:rFonts w:hint="eastAsia" w:cs="宋体"/>
                <w:kern w:val="2"/>
                <w:sz w:val="18"/>
                <w:szCs w:val="18"/>
                <w:lang w:eastAsia="zh-CN"/>
              </w:rPr>
              <w:t>。</w:t>
            </w:r>
          </w:p>
        </w:tc>
      </w:tr>
      <w:tr w14:paraId="64680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88" w:type="dxa"/>
            <w:gridSpan w:val="11"/>
            <w:vAlign w:val="center"/>
          </w:tcPr>
          <w:p w14:paraId="057FDDC7">
            <w:pPr>
              <w:pStyle w:val="9"/>
              <w:keepNext w:val="0"/>
              <w:keepLines w:val="0"/>
              <w:suppressLineNumbers w:val="0"/>
              <w:spacing w:before="40" w:beforeAutospacing="0" w:afterAutospacing="0"/>
              <w:ind w:left="177" w:right="161"/>
              <w:jc w:val="center"/>
              <w:rPr>
                <w:rFonts w:hint="eastAsia" w:ascii="宋体" w:hAnsi="宋体" w:eastAsia="宋体" w:cs="宋体"/>
                <w:kern w:val="2"/>
                <w:sz w:val="18"/>
                <w:szCs w:val="18"/>
                <w:lang w:eastAsia="zh-CN"/>
              </w:rPr>
            </w:pPr>
            <w:r>
              <w:rPr>
                <w:rFonts w:hint="eastAsia"/>
                <w:b/>
                <w:kern w:val="2"/>
                <w:sz w:val="18"/>
                <w:lang w:eastAsia="zh-CN"/>
              </w:rPr>
              <w:t>突发环境事件应急预案</w:t>
            </w:r>
          </w:p>
        </w:tc>
      </w:tr>
      <w:tr w14:paraId="646C0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88" w:type="dxa"/>
            <w:gridSpan w:val="11"/>
            <w:vAlign w:val="center"/>
          </w:tcPr>
          <w:p w14:paraId="7E5FF127">
            <w:pPr>
              <w:pStyle w:val="9"/>
              <w:keepNext w:val="0"/>
              <w:keepLines w:val="0"/>
              <w:suppressLineNumbers w:val="0"/>
              <w:spacing w:before="40" w:beforeAutospacing="0" w:afterAutospacing="0"/>
              <w:ind w:left="177" w:right="161"/>
              <w:jc w:val="left"/>
              <w:rPr>
                <w:rFonts w:hint="default"/>
                <w:b/>
                <w:kern w:val="2"/>
                <w:sz w:val="18"/>
                <w:highlight w:val="none"/>
                <w:lang w:val="en-US" w:eastAsia="zh-CN"/>
              </w:rPr>
            </w:pPr>
            <w:r>
              <w:rPr>
                <w:rFonts w:hint="eastAsia"/>
                <w:b w:val="0"/>
                <w:bCs/>
                <w:kern w:val="2"/>
                <w:sz w:val="18"/>
                <w:szCs w:val="22"/>
                <w:highlight w:val="none"/>
                <w:lang w:eastAsia="zh-CN"/>
              </w:rPr>
              <w:t>企业制度了突发环境事件应急预案，并于</w:t>
            </w:r>
            <w:r>
              <w:rPr>
                <w:rFonts w:hint="eastAsia"/>
                <w:b w:val="0"/>
                <w:bCs/>
                <w:kern w:val="2"/>
                <w:sz w:val="18"/>
                <w:szCs w:val="22"/>
                <w:highlight w:val="none"/>
                <w:lang w:val="en-US" w:eastAsia="zh-CN"/>
              </w:rPr>
              <w:t>2022年9月9日在葫芦岛市龙港区生态环境局备案,备案编号：211403-2022-008-H</w:t>
            </w:r>
          </w:p>
        </w:tc>
      </w:tr>
      <w:tr w14:paraId="0D7CA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88" w:type="dxa"/>
            <w:gridSpan w:val="11"/>
            <w:vAlign w:val="center"/>
          </w:tcPr>
          <w:p w14:paraId="570F1A83">
            <w:pPr>
              <w:pStyle w:val="9"/>
              <w:keepNext w:val="0"/>
              <w:keepLines w:val="0"/>
              <w:suppressLineNumbers w:val="0"/>
              <w:spacing w:before="40" w:beforeAutospacing="0" w:afterAutospacing="0"/>
              <w:ind w:left="177" w:right="161"/>
              <w:jc w:val="center"/>
              <w:rPr>
                <w:rFonts w:hint="eastAsia"/>
                <w:b/>
                <w:kern w:val="2"/>
                <w:sz w:val="18"/>
                <w:lang w:eastAsia="zh-CN"/>
              </w:rPr>
            </w:pPr>
            <w:r>
              <w:rPr>
                <w:rFonts w:hint="eastAsia"/>
                <w:b/>
                <w:kern w:val="2"/>
                <w:sz w:val="18"/>
                <w:lang w:eastAsia="zh-CN"/>
              </w:rPr>
              <w:t>其他应当公开的环境信息</w:t>
            </w:r>
          </w:p>
        </w:tc>
      </w:tr>
      <w:tr w14:paraId="51022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88" w:type="dxa"/>
            <w:gridSpan w:val="11"/>
            <w:vAlign w:val="center"/>
          </w:tcPr>
          <w:p w14:paraId="4F33104F">
            <w:pPr>
              <w:pStyle w:val="9"/>
              <w:keepNext w:val="0"/>
              <w:keepLines w:val="0"/>
              <w:suppressLineNumbers w:val="0"/>
              <w:spacing w:before="40" w:beforeAutospacing="0" w:afterAutospacing="0"/>
              <w:ind w:left="177" w:right="161"/>
              <w:jc w:val="left"/>
              <w:rPr>
                <w:rFonts w:hint="eastAsia"/>
                <w:b/>
                <w:kern w:val="2"/>
                <w:sz w:val="18"/>
                <w:lang w:eastAsia="zh-CN"/>
              </w:rPr>
            </w:pPr>
          </w:p>
        </w:tc>
      </w:tr>
    </w:tbl>
    <w:p w14:paraId="3313A793">
      <w:pPr>
        <w:sectPr>
          <w:pgSz w:w="11910" w:h="16840"/>
          <w:pgMar w:top="1040" w:right="580" w:bottom="280" w:left="920" w:header="720" w:footer="720" w:gutter="0"/>
          <w:pgBorders>
            <w:top w:val="none" w:sz="0" w:space="0"/>
            <w:left w:val="none" w:sz="0" w:space="0"/>
            <w:bottom w:val="none" w:sz="0" w:space="0"/>
            <w:right w:val="none" w:sz="0" w:space="0"/>
          </w:pgBorders>
          <w:cols w:space="720" w:num="1"/>
        </w:sectPr>
      </w:pPr>
    </w:p>
    <w:p w14:paraId="0AA478E3">
      <w:pPr>
        <w:pStyle w:val="9"/>
        <w:keepNext w:val="0"/>
        <w:keepLines w:val="0"/>
        <w:suppressLineNumbers w:val="0"/>
        <w:spacing w:before="42" w:beforeAutospacing="0" w:afterAutospacing="0"/>
        <w:ind w:left="0" w:leftChars="0" w:right="0" w:rightChars="0" w:firstLine="0" w:firstLineChars="0"/>
        <w:jc w:val="both"/>
        <w:rPr>
          <w:rFonts w:hint="default" w:ascii="宋体" w:hAnsi="宋体" w:eastAsia="宋体" w:cs="宋体"/>
          <w:kern w:val="2"/>
          <w:sz w:val="18"/>
          <w:szCs w:val="18"/>
        </w:rPr>
      </w:pPr>
    </w:p>
    <w:sectPr>
      <w:pgSz w:w="16840" w:h="11910" w:orient="landscape"/>
      <w:pgMar w:top="920" w:right="1040" w:bottom="580" w:left="280" w:header="720" w:footer="720" w:gutter="0"/>
      <w:pgBorders w:offsetFrom="page">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roman"/>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2MTZkNGM4M2NjMDZkMGNjMGM2NGZmNjM0NGQ3NGQifQ=="/>
  </w:docVars>
  <w:rsids>
    <w:rsidRoot w:val="00000000"/>
    <w:rsid w:val="12C468E5"/>
    <w:rsid w:val="1D671047"/>
    <w:rsid w:val="238D57B6"/>
    <w:rsid w:val="24020451"/>
    <w:rsid w:val="26E759D2"/>
    <w:rsid w:val="2B5E4084"/>
    <w:rsid w:val="376338B3"/>
    <w:rsid w:val="3AA82AD7"/>
    <w:rsid w:val="3B386FF2"/>
    <w:rsid w:val="4D377870"/>
    <w:rsid w:val="54CC72BB"/>
    <w:rsid w:val="783C0B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0"/>
    <w:pPr>
      <w:keepNext/>
      <w:keepLines/>
      <w:spacing w:before="40" w:after="40"/>
      <w:jc w:val="left"/>
      <w:outlineLvl w:val="1"/>
    </w:pPr>
    <w:rPr>
      <w:b/>
      <w:sz w:val="30"/>
    </w:rPr>
  </w:style>
  <w:style w:type="character" w:default="1" w:styleId="6">
    <w:name w:val="Default Paragraph Font"/>
    <w:semiHidden/>
    <w:unhideWhenUsed/>
    <w:qFormat/>
    <w:uiPriority w:val="1"/>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Body Text"/>
    <w:basedOn w:val="1"/>
    <w:qFormat/>
    <w:uiPriority w:val="1"/>
    <w:pPr>
      <w:spacing w:before="2"/>
    </w:pPr>
    <w:rPr>
      <w:rFonts w:ascii="PMingLiU" w:hAnsi="PMingLiU" w:eastAsia="PMingLiU" w:cs="PMingLiU"/>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pPr>
      <w:spacing w:before="41"/>
      <w:ind w:left="106"/>
    </w:pPr>
    <w:rPr>
      <w:rFonts w:ascii="宋体" w:hAnsi="宋体" w:eastAsia="宋体" w:cs="宋体"/>
      <w:lang w:val="zh-CN" w:eastAsia="zh-CN" w:bidi="zh-CN"/>
    </w:rPr>
  </w:style>
  <w:style w:type="paragraph" w:customStyle="1" w:styleId="10">
    <w:name w:val="表头样式"/>
    <w:basedOn w:val="1"/>
    <w:qFormat/>
    <w:uiPriority w:val="0"/>
    <w:pPr>
      <w:jc w:val="center"/>
    </w:pPr>
    <w:rPr>
      <w:rFonts w:cs="宋体"/>
      <w:b/>
      <w:sz w:val="21"/>
      <w:szCs w:val="20"/>
    </w:rPr>
  </w:style>
  <w:style w:type="paragraph" w:customStyle="1" w:styleId="11">
    <w:name w:val="表格里面内容"/>
    <w:next w:val="12"/>
    <w:qFormat/>
    <w:uiPriority w:val="0"/>
    <w:pPr>
      <w:jc w:val="center"/>
    </w:pPr>
    <w:rPr>
      <w:rFonts w:ascii="Times New Roman" w:hAnsi="Times New Roman" w:eastAsia="宋体" w:cs="Times New Roman"/>
      <w:sz w:val="21"/>
      <w:lang w:val="en-US" w:eastAsia="zh-CN" w:bidi="ar-SA"/>
    </w:rPr>
  </w:style>
  <w:style w:type="paragraph" w:customStyle="1" w:styleId="12">
    <w:name w:val="表格内容"/>
    <w:basedOn w:val="13"/>
    <w:qFormat/>
    <w:uiPriority w:val="0"/>
    <w:pPr>
      <w:spacing w:line="240" w:lineRule="auto"/>
      <w:ind w:firstLine="0" w:firstLineChars="0"/>
      <w:jc w:val="center"/>
    </w:pPr>
    <w:rPr>
      <w:kern w:val="0"/>
      <w:sz w:val="21"/>
      <w:szCs w:val="20"/>
    </w:rPr>
  </w:style>
  <w:style w:type="paragraph" w:customStyle="1" w:styleId="13">
    <w:name w:val="环保正文"/>
    <w:basedOn w:val="1"/>
    <w:qFormat/>
    <w:uiPriority w:val="0"/>
    <w:pPr>
      <w:spacing w:line="360" w:lineRule="auto"/>
      <w:ind w:firstLine="200" w:firstLineChars="200"/>
    </w:pPr>
    <w:rPr>
      <w:szCs w:val="22"/>
    </w:rPr>
  </w:style>
  <w:style w:type="character" w:customStyle="1" w:styleId="14">
    <w:name w:val="表格样式 Char"/>
    <w:link w:val="15"/>
    <w:qFormat/>
    <w:uiPriority w:val="0"/>
    <w:rPr>
      <w:szCs w:val="21"/>
    </w:rPr>
  </w:style>
  <w:style w:type="paragraph" w:customStyle="1" w:styleId="15">
    <w:name w:val="表格样式"/>
    <w:basedOn w:val="16"/>
    <w:link w:val="14"/>
    <w:qFormat/>
    <w:uiPriority w:val="0"/>
    <w:pPr>
      <w:jc w:val="center"/>
    </w:pPr>
    <w:rPr>
      <w:szCs w:val="21"/>
    </w:rPr>
  </w:style>
  <w:style w:type="paragraph" w:customStyle="1" w:styleId="16">
    <w:name w:val="表格"/>
    <w:basedOn w:val="1"/>
    <w:next w:val="1"/>
    <w:qFormat/>
    <w:uiPriority w:val="0"/>
    <w:pPr>
      <w:snapToGrid w:val="0"/>
    </w:pPr>
    <w:rPr>
      <w:bCs/>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2705</Words>
  <Characters>3819</Characters>
  <TotalTime>73</TotalTime>
  <ScaleCrop>false</ScaleCrop>
  <LinksUpToDate>false</LinksUpToDate>
  <CharactersWithSpaces>3855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2021-11-16T06:00:00Z</dcterms:created>
  <dc:creator>Administrator</dc:creator>
  <cp:lastModifiedBy>TianLiu</cp:lastModifiedBy>
  <cp:lastPrinted>2023-07-12T02:15:00Z</cp:lastPrinted>
  <dcterms:modified xsi:type="dcterms:W3CDTF">2025-04-28T06:59:18Z</dcterms:modified>
  <dc:title>重点排污单位环境信息公开内容表（参考）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WPS 文字</vt:lpwstr>
  </property>
  <property fmtid="{D5CDD505-2E9C-101B-9397-08002B2CF9AE}" pid="4" name="LastSaved">
    <vt:filetime>2021-11-16T00:00:00Z</vt:filetime>
  </property>
  <property fmtid="{D5CDD505-2E9C-101B-9397-08002B2CF9AE}" pid="5" name="KSOProductBuildVer">
    <vt:lpwstr>2052-12.1.0.20305</vt:lpwstr>
  </property>
  <property fmtid="{D5CDD505-2E9C-101B-9397-08002B2CF9AE}" pid="6" name="ICV">
    <vt:lpwstr>6D8C5719C5D84B15844F7A8DAE148113_13</vt:lpwstr>
  </property>
  <property fmtid="{D5CDD505-2E9C-101B-9397-08002B2CF9AE}" pid="7" name="KSOTemplateDocerSaveRecord">
    <vt:lpwstr>eyJoZGlkIjoiNDI3MWI2NmMwNTA4MzIzOGNjN2MxZjAyZTY4NGEzYTEiLCJ1c2VySWQiOiIzNjY0MDg3NjMifQ==</vt:lpwstr>
  </property>
</Properties>
</file>